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9716C" w14:textId="77777777" w:rsidR="005F693F" w:rsidRPr="005B653D" w:rsidRDefault="007378E4" w:rsidP="005B653D">
      <w:bookmarkStart w:id="0" w:name="_Hlk40181345"/>
      <w:r w:rsidRPr="005B653D">
        <w:rPr>
          <w:noProof/>
        </w:rPr>
        <w:drawing>
          <wp:inline distT="0" distB="0" distL="0" distR="0" wp14:anchorId="075F8A41" wp14:editId="77479230">
            <wp:extent cx="2453005" cy="558800"/>
            <wp:effectExtent l="0" t="0" r="0" b="0"/>
            <wp:docPr id="9"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3005" cy="558800"/>
                    </a:xfrm>
                    <a:prstGeom prst="rect">
                      <a:avLst/>
                    </a:prstGeom>
                    <a:noFill/>
                    <a:ln>
                      <a:noFill/>
                    </a:ln>
                  </pic:spPr>
                </pic:pic>
              </a:graphicData>
            </a:graphic>
          </wp:inline>
        </w:drawing>
      </w:r>
    </w:p>
    <w:p w14:paraId="3E8117B9" w14:textId="77777777" w:rsidR="00E214A0" w:rsidRPr="005B653D" w:rsidRDefault="00E214A0" w:rsidP="005B653D"/>
    <w:p w14:paraId="5991CBF7" w14:textId="73B0D8CD" w:rsidR="004F4358" w:rsidRPr="005B653D" w:rsidRDefault="004F4358" w:rsidP="005B653D">
      <w:proofErr w:type="spellStart"/>
      <w:r w:rsidRPr="005B653D">
        <w:t>Beck+Heun</w:t>
      </w:r>
      <w:proofErr w:type="spellEnd"/>
      <w:r w:rsidRPr="005B653D">
        <w:t xml:space="preserve"> mit neuem </w:t>
      </w:r>
      <w:r w:rsidR="00036720" w:rsidRPr="005C4CAD">
        <w:rPr>
          <w:highlight w:val="yellow"/>
        </w:rPr>
        <w:t>P</w:t>
      </w:r>
      <w:r w:rsidRPr="005C4CAD">
        <w:rPr>
          <w:highlight w:val="yellow"/>
        </w:rPr>
        <w:t>rogramm</w:t>
      </w:r>
      <w:r w:rsidR="00036720" w:rsidRPr="005C4CAD">
        <w:rPr>
          <w:highlight w:val="yellow"/>
        </w:rPr>
        <w:t xml:space="preserve"> für Onlineschulungen</w:t>
      </w:r>
    </w:p>
    <w:p w14:paraId="494ABA17" w14:textId="77777777" w:rsidR="004F4358" w:rsidRPr="005B653D" w:rsidRDefault="004F4358" w:rsidP="005B653D">
      <w:r w:rsidRPr="005B653D">
        <w:t>Anmeldung zu „CAMPUS digital“ im Februar und März ab sofort möglich</w:t>
      </w:r>
    </w:p>
    <w:p w14:paraId="70122D3A" w14:textId="049711B1" w:rsidR="0042133A" w:rsidRPr="005B653D" w:rsidRDefault="0042133A" w:rsidP="005B653D"/>
    <w:p w14:paraId="111CAF5D" w14:textId="77777777" w:rsidR="004F4358" w:rsidRPr="005B653D" w:rsidRDefault="004F4358" w:rsidP="005B653D">
      <w:r w:rsidRPr="005B653D">
        <w:rPr>
          <w:noProof/>
        </w:rPr>
        <w:drawing>
          <wp:inline distT="0" distB="0" distL="0" distR="0" wp14:anchorId="0CD8952C" wp14:editId="6BDF6557">
            <wp:extent cx="3060192" cy="3383280"/>
            <wp:effectExtent l="0" t="0" r="6985"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0192" cy="3383280"/>
                    </a:xfrm>
                    <a:prstGeom prst="rect">
                      <a:avLst/>
                    </a:prstGeom>
                  </pic:spPr>
                </pic:pic>
              </a:graphicData>
            </a:graphic>
          </wp:inline>
        </w:drawing>
      </w:r>
    </w:p>
    <w:p w14:paraId="1480372A" w14:textId="77777777" w:rsidR="004F4358" w:rsidRPr="005B653D" w:rsidRDefault="004F4358" w:rsidP="005B653D">
      <w:r w:rsidRPr="005B653D">
        <w:t xml:space="preserve">Logo CAMPUS digital mit Link zur Anmeldung </w:t>
      </w:r>
    </w:p>
    <w:p w14:paraId="15D0F876" w14:textId="77777777" w:rsidR="004F4358" w:rsidRPr="005B653D" w:rsidRDefault="004F4358" w:rsidP="005B653D">
      <w:r w:rsidRPr="005B653D">
        <w:t xml:space="preserve">Grafik: </w:t>
      </w:r>
      <w:proofErr w:type="spellStart"/>
      <w:r w:rsidRPr="005B653D">
        <w:t>Beck+Heun</w:t>
      </w:r>
      <w:proofErr w:type="spellEnd"/>
    </w:p>
    <w:p w14:paraId="733D94E5" w14:textId="62ED5A7D" w:rsidR="00020CA1" w:rsidRPr="005B653D" w:rsidRDefault="0042133A" w:rsidP="005B653D">
      <w:r w:rsidRPr="005B653D">
        <w:br w:type="page"/>
      </w:r>
    </w:p>
    <w:p w14:paraId="69D0EDBD" w14:textId="77777777" w:rsidR="00020CA1" w:rsidRPr="005B653D" w:rsidRDefault="00020CA1" w:rsidP="005B653D">
      <w:r w:rsidRPr="005B653D">
        <w:rPr>
          <w:noProof/>
        </w:rPr>
        <w:lastRenderedPageBreak/>
        <w:drawing>
          <wp:inline distT="0" distB="0" distL="0" distR="0" wp14:anchorId="65E3BFB0" wp14:editId="6D3DBA4C">
            <wp:extent cx="2453005" cy="558800"/>
            <wp:effectExtent l="0" t="0" r="0" b="0"/>
            <wp:docPr id="1" name="Grafik 3" descr="Ein Bild, das Objekt, Uhr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3005" cy="558800"/>
                    </a:xfrm>
                    <a:prstGeom prst="rect">
                      <a:avLst/>
                    </a:prstGeom>
                    <a:noFill/>
                    <a:ln>
                      <a:noFill/>
                    </a:ln>
                  </pic:spPr>
                </pic:pic>
              </a:graphicData>
            </a:graphic>
          </wp:inline>
        </w:drawing>
      </w:r>
    </w:p>
    <w:p w14:paraId="0F3D6054" w14:textId="77777777" w:rsidR="00020CA1" w:rsidRPr="005B653D" w:rsidRDefault="00020CA1" w:rsidP="005B653D"/>
    <w:bookmarkEnd w:id="0"/>
    <w:p w14:paraId="0326370F" w14:textId="77777777" w:rsidR="00036720" w:rsidRPr="005B653D" w:rsidRDefault="00036720" w:rsidP="00036720">
      <w:proofErr w:type="spellStart"/>
      <w:r w:rsidRPr="005B653D">
        <w:t>Beck+Heun</w:t>
      </w:r>
      <w:proofErr w:type="spellEnd"/>
      <w:r w:rsidRPr="005B653D">
        <w:t xml:space="preserve"> mit neuem </w:t>
      </w:r>
      <w:r w:rsidRPr="005C4CAD">
        <w:rPr>
          <w:highlight w:val="yellow"/>
        </w:rPr>
        <w:t>Programm für Onlineschulungen</w:t>
      </w:r>
    </w:p>
    <w:p w14:paraId="09162430" w14:textId="48871705" w:rsidR="001421E2" w:rsidRPr="005B653D" w:rsidRDefault="004F4358" w:rsidP="005B653D">
      <w:r w:rsidRPr="005B653D">
        <w:t>Anmeldung zu „CAMPUS digital“ im Februar und März ab sofort möglich</w:t>
      </w:r>
    </w:p>
    <w:p w14:paraId="018B0585" w14:textId="77777777" w:rsidR="004F4358" w:rsidRPr="005B653D" w:rsidRDefault="004F4358" w:rsidP="005B653D"/>
    <w:p w14:paraId="1462968F" w14:textId="755DD648" w:rsidR="002B1834" w:rsidRDefault="004F4358" w:rsidP="005B653D">
      <w:r w:rsidRPr="005B653D">
        <w:t>1</w:t>
      </w:r>
      <w:r w:rsidR="005C4CAD">
        <w:t>7</w:t>
      </w:r>
      <w:r w:rsidR="001421E2" w:rsidRPr="005B653D">
        <w:t xml:space="preserve">. </w:t>
      </w:r>
      <w:r w:rsidRPr="005B653D">
        <w:t>Januar</w:t>
      </w:r>
      <w:r w:rsidR="001421E2" w:rsidRPr="005B653D">
        <w:t xml:space="preserve"> 202</w:t>
      </w:r>
      <w:r w:rsidRPr="005B653D">
        <w:t>3</w:t>
      </w:r>
    </w:p>
    <w:p w14:paraId="2BF28BF5" w14:textId="4C8300F7" w:rsidR="005C4CAD" w:rsidRPr="005B653D" w:rsidRDefault="005C4CAD" w:rsidP="005B653D">
      <w:r w:rsidRPr="005C4CAD">
        <w:rPr>
          <w:highlight w:val="yellow"/>
        </w:rPr>
        <w:t>(Korrektur der Pressemeldung vom 12. Januar 2023)</w:t>
      </w:r>
    </w:p>
    <w:p w14:paraId="2536AABE" w14:textId="77777777" w:rsidR="002B1834" w:rsidRPr="005B653D" w:rsidRDefault="002B1834" w:rsidP="005B653D"/>
    <w:p w14:paraId="4CEB4657" w14:textId="396F3E1E" w:rsidR="004F4358" w:rsidRPr="005B653D" w:rsidRDefault="004F4358" w:rsidP="005B653D">
      <w:r w:rsidRPr="005B653D">
        <w:t xml:space="preserve">Das neue </w:t>
      </w:r>
      <w:r w:rsidR="00036720" w:rsidRPr="005C4CAD">
        <w:rPr>
          <w:highlight w:val="yellow"/>
        </w:rPr>
        <w:t>Schulungs</w:t>
      </w:r>
      <w:r w:rsidRPr="005C4CAD">
        <w:rPr>
          <w:highlight w:val="yellow"/>
        </w:rPr>
        <w:t>programm</w:t>
      </w:r>
      <w:r w:rsidRPr="005B653D">
        <w:t xml:space="preserve"> von </w:t>
      </w:r>
      <w:proofErr w:type="spellStart"/>
      <w:r w:rsidRPr="005B653D">
        <w:t>Beck+Heun</w:t>
      </w:r>
      <w:proofErr w:type="spellEnd"/>
      <w:r w:rsidRPr="005B653D">
        <w:t xml:space="preserve"> ist online. Sechs Themen und somit doppelt so viele wie zuletzt stehen auf dem digitalen Campus des Herstellers zur Auswahl. Die je rund einstündigen Seminare vermitteln Wissen rund um das Fenster und den Rollladenkasten – von Produktvorstellungen über Montagetipps bis hin zu Bauphysik und Förderlandschaft. „CAMPUS digital“ findet vom 28. Februar bis zum 3. März 2023 statt. Weitere Informationen sowie die Möglichkeit zur Anmeldung sind auf campus.beck-heun.de zu finden.</w:t>
      </w:r>
    </w:p>
    <w:p w14:paraId="78F66586" w14:textId="77777777" w:rsidR="004F4358" w:rsidRPr="005B653D" w:rsidRDefault="004F4358" w:rsidP="005B653D"/>
    <w:p w14:paraId="1FA1B16E" w14:textId="530E9DFD" w:rsidR="004F4358" w:rsidRPr="005B653D" w:rsidRDefault="004F4358" w:rsidP="005B653D">
      <w:r w:rsidRPr="005B653D">
        <w:t>Die CAMPUS digital-</w:t>
      </w:r>
      <w:r w:rsidR="00036720" w:rsidRPr="005C4CAD">
        <w:rPr>
          <w:highlight w:val="yellow"/>
        </w:rPr>
        <w:t>Onlinesem</w:t>
      </w:r>
      <w:r w:rsidRPr="005C4CAD">
        <w:rPr>
          <w:highlight w:val="yellow"/>
        </w:rPr>
        <w:t>inare</w:t>
      </w:r>
      <w:r w:rsidRPr="005B653D">
        <w:t xml:space="preserve"> werden zweimal im Jahr angeboten – stets neu auf das Geschehen in der Bauwelt ausgerichtet. Spezialisten aus den Fachabteilungen von </w:t>
      </w:r>
      <w:proofErr w:type="spellStart"/>
      <w:r w:rsidRPr="005B653D">
        <w:t>Beck+Heun</w:t>
      </w:r>
      <w:proofErr w:type="spellEnd"/>
      <w:r w:rsidRPr="005B653D">
        <w:t xml:space="preserve"> moderieren sie. Außerdem beinhaltet jede </w:t>
      </w:r>
      <w:r w:rsidR="00036720" w:rsidRPr="005C4CAD">
        <w:rPr>
          <w:highlight w:val="yellow"/>
        </w:rPr>
        <w:t>Sem</w:t>
      </w:r>
      <w:r w:rsidRPr="005C4CAD">
        <w:rPr>
          <w:highlight w:val="yellow"/>
        </w:rPr>
        <w:t>inarreihe</w:t>
      </w:r>
      <w:r w:rsidRPr="005B653D">
        <w:t xml:space="preserve"> ein Expertengespräch mit einem renommierten Gastreferenten. Diese Themen hat der Rollladenkastenhersteller für Architekten, Fensterbauer, Bauträger und Bauunternehmer vorbereitet:</w:t>
      </w:r>
    </w:p>
    <w:p w14:paraId="1920843B" w14:textId="77777777" w:rsidR="004F4358" w:rsidRPr="005B653D" w:rsidRDefault="004F4358" w:rsidP="005B653D"/>
    <w:p w14:paraId="0F7D98EA" w14:textId="4568E378" w:rsidR="004F4358" w:rsidRPr="005B653D" w:rsidRDefault="004F4358" w:rsidP="005B653D">
      <w:r w:rsidRPr="005B653D">
        <w:t>Durchblick im Förderdschungel 2023: Was wird in puncto Energieeffizienz gefordert, um zu fördern? Ein GIH-Experte klärt auf</w:t>
      </w:r>
    </w:p>
    <w:p w14:paraId="605FF570" w14:textId="14446597" w:rsidR="004F4358" w:rsidRPr="005B653D" w:rsidRDefault="004F4358" w:rsidP="005B653D">
      <w:r w:rsidRPr="005B653D">
        <w:t>Bauzeitbeschleuniger mit Auszeichnung: WINDOWMENT® – serielles und modulares Bauen jetzt auch im Fensterbereich</w:t>
      </w:r>
    </w:p>
    <w:p w14:paraId="5C57BEE0" w14:textId="77E830AA" w:rsidR="004F4358" w:rsidRPr="005B653D" w:rsidRDefault="004F4358" w:rsidP="005B653D">
      <w:r w:rsidRPr="005B653D">
        <w:t>Das Effizienzhaus kann aufatmen: AIRFOX®-Lüftungssysteme – Energiesparer zur Erfüllung von DIN- und KfW-Standards</w:t>
      </w:r>
    </w:p>
    <w:p w14:paraId="2D427483" w14:textId="784CD61F" w:rsidR="004F4358" w:rsidRPr="005B653D" w:rsidRDefault="004F4358" w:rsidP="005B653D">
      <w:r w:rsidRPr="005B653D">
        <w:t>Goldene Regeln für den Fenstertausch: Schnittstellen sauber lösen bei der Einzelmaßnahme Fenstersanierung</w:t>
      </w:r>
    </w:p>
    <w:p w14:paraId="697C96F6" w14:textId="095EE85D" w:rsidR="004F4358" w:rsidRPr="005B653D" w:rsidRDefault="004F4358" w:rsidP="005B653D">
      <w:r w:rsidRPr="005B653D">
        <w:t>Unsichtbar verschatten: Warum raumseitig geschlossene Systeme die Planung und Montage rocken</w:t>
      </w:r>
    </w:p>
    <w:p w14:paraId="165F3299" w14:textId="5DD0BDC8" w:rsidR="004F4358" w:rsidRPr="005B653D" w:rsidRDefault="004F4358" w:rsidP="005B653D">
      <w:r w:rsidRPr="005B653D">
        <w:t>Bauphysik für Außenbeschattungen: Das kleine Einmaleins der Wärme- und Schallschutzwerte</w:t>
      </w:r>
    </w:p>
    <w:p w14:paraId="6070CD69" w14:textId="66961BEE" w:rsidR="004F4358" w:rsidRPr="005B653D" w:rsidRDefault="004F4358" w:rsidP="005B653D">
      <w:r w:rsidRPr="005B653D">
        <w:t xml:space="preserve">„Während des Lockdowns aus der Not geboren, hat CAMPUS digital schnell die Teilnehmerzahlen der bisher von uns angebotenen Präsenzschulungen übertroffen“, so Organisatorin Ramona Böhm. „Die </w:t>
      </w:r>
      <w:r w:rsidR="00036720" w:rsidRPr="005C4CAD">
        <w:rPr>
          <w:highlight w:val="yellow"/>
        </w:rPr>
        <w:t>Online-Sem</w:t>
      </w:r>
      <w:r w:rsidRPr="005C4CAD">
        <w:rPr>
          <w:highlight w:val="yellow"/>
        </w:rPr>
        <w:t>inare</w:t>
      </w:r>
      <w:r w:rsidRPr="005B653D">
        <w:t xml:space="preserve"> dauern immer rund eine Stunde und finden um die Mittagszeit statt. So lassen Sie sich gut in den Arbeitstag einschieben.“</w:t>
      </w:r>
    </w:p>
    <w:p w14:paraId="79464313" w14:textId="77777777" w:rsidR="004F4358" w:rsidRPr="005B653D" w:rsidRDefault="004F4358" w:rsidP="005B653D"/>
    <w:p w14:paraId="6285289B" w14:textId="0296DB41" w:rsidR="004F4358" w:rsidRPr="005B653D" w:rsidRDefault="004F4358" w:rsidP="005B653D">
      <w:r w:rsidRPr="005B653D">
        <w:t>Manu B+HCAMPUSdigital2023Feb</w:t>
      </w:r>
      <w:r w:rsidR="005C4CAD" w:rsidRPr="005C4CAD">
        <w:rPr>
          <w:highlight w:val="yellow"/>
        </w:rPr>
        <w:t>Kor</w:t>
      </w:r>
    </w:p>
    <w:p w14:paraId="41292487" w14:textId="68B726FE" w:rsidR="002D7293" w:rsidRPr="005B653D" w:rsidRDefault="005C4CAD" w:rsidP="005B653D">
      <w:r w:rsidRPr="005C4CAD">
        <w:rPr>
          <w:highlight w:val="yellow"/>
        </w:rPr>
        <w:t>2</w:t>
      </w:r>
      <w:r w:rsidR="004F4358" w:rsidRPr="005C4CAD">
        <w:rPr>
          <w:highlight w:val="yellow"/>
        </w:rPr>
        <w:t>.</w:t>
      </w:r>
      <w:r w:rsidRPr="005C4CAD">
        <w:rPr>
          <w:highlight w:val="yellow"/>
        </w:rPr>
        <w:t>027</w:t>
      </w:r>
      <w:r w:rsidR="004F4358" w:rsidRPr="005C4CAD">
        <w:rPr>
          <w:highlight w:val="yellow"/>
        </w:rPr>
        <w:t xml:space="preserve"> Zeichen</w:t>
      </w:r>
    </w:p>
    <w:p w14:paraId="03312156" w14:textId="77777777" w:rsidR="002D7293" w:rsidRPr="005B653D" w:rsidRDefault="002D7293" w:rsidP="005B653D"/>
    <w:p w14:paraId="6544FBF0" w14:textId="77777777" w:rsidR="004F4358" w:rsidRPr="005B653D" w:rsidRDefault="004F4358" w:rsidP="005B653D">
      <w:r w:rsidRPr="005B653D">
        <w:rPr>
          <w:noProof/>
        </w:rPr>
        <w:lastRenderedPageBreak/>
        <w:drawing>
          <wp:inline distT="0" distB="0" distL="0" distR="0" wp14:anchorId="0FF0247D" wp14:editId="0AB4794C">
            <wp:extent cx="3060192" cy="3383280"/>
            <wp:effectExtent l="0" t="0" r="6985" b="762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0192" cy="3383280"/>
                    </a:xfrm>
                    <a:prstGeom prst="rect">
                      <a:avLst/>
                    </a:prstGeom>
                  </pic:spPr>
                </pic:pic>
              </a:graphicData>
            </a:graphic>
          </wp:inline>
        </w:drawing>
      </w:r>
      <w:r w:rsidRPr="005B653D">
        <w:t xml:space="preserve"> </w:t>
      </w:r>
    </w:p>
    <w:p w14:paraId="228223C5" w14:textId="77777777" w:rsidR="004F4358" w:rsidRPr="005B653D" w:rsidRDefault="004F4358" w:rsidP="005B653D">
      <w:r w:rsidRPr="005B653D">
        <w:t>B+HCampusdigital001</w:t>
      </w:r>
    </w:p>
    <w:p w14:paraId="75A30086" w14:textId="77777777" w:rsidR="004F4358" w:rsidRPr="005B653D" w:rsidRDefault="004F4358" w:rsidP="005B653D">
      <w:r w:rsidRPr="005B653D">
        <w:t>Logo CAMPUS digital mit Link zur Anmeldung</w:t>
      </w:r>
    </w:p>
    <w:p w14:paraId="09580B38" w14:textId="77777777" w:rsidR="004F4358" w:rsidRPr="005B653D" w:rsidRDefault="004F4358" w:rsidP="005B653D"/>
    <w:p w14:paraId="11B3249C" w14:textId="77777777" w:rsidR="004F4358" w:rsidRPr="005B653D" w:rsidRDefault="004F4358" w:rsidP="005B653D">
      <w:r w:rsidRPr="005B653D">
        <w:rPr>
          <w:noProof/>
        </w:rPr>
        <w:drawing>
          <wp:inline distT="0" distB="0" distL="0" distR="0" wp14:anchorId="489E20B1" wp14:editId="7558F619">
            <wp:extent cx="2880000" cy="1440000"/>
            <wp:effectExtent l="0" t="0" r="317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1440000"/>
                    </a:xfrm>
                    <a:prstGeom prst="rect">
                      <a:avLst/>
                    </a:prstGeom>
                  </pic:spPr>
                </pic:pic>
              </a:graphicData>
            </a:graphic>
          </wp:inline>
        </w:drawing>
      </w:r>
    </w:p>
    <w:p w14:paraId="2090302B" w14:textId="77777777" w:rsidR="004F4358" w:rsidRPr="005B653D" w:rsidRDefault="004F4358" w:rsidP="005B653D">
      <w:r w:rsidRPr="005B653D">
        <w:t>B+HCampusdigital002</w:t>
      </w:r>
    </w:p>
    <w:p w14:paraId="23266435" w14:textId="29F03170" w:rsidR="004F4358" w:rsidRPr="005B653D" w:rsidRDefault="004F4358" w:rsidP="005B653D">
      <w:r w:rsidRPr="005B653D">
        <w:t>Logo CAMPUS digital</w:t>
      </w:r>
    </w:p>
    <w:p w14:paraId="7EA552AD" w14:textId="77777777" w:rsidR="004F4358" w:rsidRPr="005B653D" w:rsidRDefault="004F4358" w:rsidP="005B653D"/>
    <w:p w14:paraId="12DEFF2D" w14:textId="77777777" w:rsidR="004F4358" w:rsidRPr="005B653D" w:rsidRDefault="004F4358" w:rsidP="005B653D">
      <w:r w:rsidRPr="005B653D">
        <w:t xml:space="preserve">Grafiken: </w:t>
      </w:r>
      <w:proofErr w:type="spellStart"/>
      <w:r w:rsidRPr="005B653D">
        <w:t>Beck+Heun</w:t>
      </w:r>
      <w:proofErr w:type="spellEnd"/>
    </w:p>
    <w:p w14:paraId="72645EED" w14:textId="77777777" w:rsidR="002B1834" w:rsidRPr="005B653D" w:rsidRDefault="002B1834" w:rsidP="005B653D"/>
    <w:p w14:paraId="0F9A8F8E" w14:textId="77777777" w:rsidR="002B1834" w:rsidRPr="005B653D" w:rsidRDefault="002B1834" w:rsidP="005B653D">
      <w:r w:rsidRPr="005B653D">
        <w:t>xxx</w:t>
      </w:r>
    </w:p>
    <w:p w14:paraId="378202E5" w14:textId="77777777" w:rsidR="002B1834" w:rsidRPr="005B653D" w:rsidRDefault="002B1834" w:rsidP="005B653D"/>
    <w:p w14:paraId="699CC1FC" w14:textId="77777777" w:rsidR="00960DEC" w:rsidRPr="005B653D" w:rsidRDefault="00960DEC" w:rsidP="005B653D">
      <w:r w:rsidRPr="005B653D">
        <w:t xml:space="preserve">Über </w:t>
      </w:r>
      <w:proofErr w:type="spellStart"/>
      <w:r w:rsidRPr="005B653D">
        <w:t>Beck+Heun</w:t>
      </w:r>
      <w:proofErr w:type="spellEnd"/>
    </w:p>
    <w:p w14:paraId="0601450B" w14:textId="3DCADEBA" w:rsidR="002B1834" w:rsidRPr="005B653D" w:rsidRDefault="00960DEC" w:rsidP="005B653D">
      <w:r w:rsidRPr="005B653D">
        <w:t xml:space="preserve">Die Marke </w:t>
      </w:r>
      <w:proofErr w:type="spellStart"/>
      <w:r w:rsidRPr="005B653D">
        <w:t>Beck+Heun</w:t>
      </w:r>
      <w:proofErr w:type="spellEnd"/>
      <w:r w:rsidRPr="005B653D">
        <w:t xml:space="preserve"> steht für über 60 Jahre Erfahrung in der Entwicklung des Kernproduktes Rollladenkasten. Daraus ist ein Vollsortiment sämtlicher Varianten entstanden, welches sich in drei Produktwelten gliedert: Einbaukästen, Aufsatzkästen und Komplettsysteme. Zudem wurde das Produkt- und Leistungsspektrum lange schon erweitert. Mit fünf weiteren Produktbereichen deckt </w:t>
      </w:r>
      <w:proofErr w:type="spellStart"/>
      <w:r w:rsidRPr="005B653D">
        <w:t>Beck+Heun</w:t>
      </w:r>
      <w:proofErr w:type="spellEnd"/>
      <w:r w:rsidRPr="005B653D">
        <w:t xml:space="preserve"> alles rings um das Fenster ab: Lüftungssysteme, Beschattung, Sanierung, Insektenschutz und Zubehör. Mehr auf: </w:t>
      </w:r>
      <w:hyperlink r:id="rId11" w:history="1">
        <w:r w:rsidRPr="005B653D">
          <w:rPr>
            <w:rStyle w:val="Hyperlink"/>
          </w:rPr>
          <w:t>www.beck-heun.de</w:t>
        </w:r>
      </w:hyperlink>
    </w:p>
    <w:p w14:paraId="79C27A47" w14:textId="13C93233" w:rsidR="002B1834" w:rsidRPr="005B653D" w:rsidRDefault="002B1834" w:rsidP="005B653D"/>
    <w:p w14:paraId="28979CC1" w14:textId="77777777" w:rsidR="00DD65A1" w:rsidRPr="005B653D" w:rsidRDefault="00DD65A1" w:rsidP="005B653D"/>
    <w:p w14:paraId="34D9FA58" w14:textId="49CE0335" w:rsidR="002B1834" w:rsidRPr="005B653D" w:rsidRDefault="002B1834" w:rsidP="005B653D"/>
    <w:tbl>
      <w:tblPr>
        <w:tblStyle w:val="Tabellenraster"/>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93"/>
      </w:tblGrid>
      <w:tr w:rsidR="001E6B0C" w:rsidRPr="005B653D" w14:paraId="020E205C" w14:textId="77777777" w:rsidTr="00BD5CE5">
        <w:tc>
          <w:tcPr>
            <w:tcW w:w="4962" w:type="dxa"/>
          </w:tcPr>
          <w:p w14:paraId="4346995C" w14:textId="77777777" w:rsidR="001E6B0C" w:rsidRPr="005B653D" w:rsidRDefault="001E6B0C" w:rsidP="005B653D">
            <w:r w:rsidRPr="005B653D">
              <w:t>Weitere Informationen</w:t>
            </w:r>
          </w:p>
        </w:tc>
        <w:tc>
          <w:tcPr>
            <w:tcW w:w="4893" w:type="dxa"/>
          </w:tcPr>
          <w:p w14:paraId="067643A7" w14:textId="77777777" w:rsidR="001E6B0C" w:rsidRPr="005B653D" w:rsidRDefault="001E6B0C" w:rsidP="005B653D">
            <w:r w:rsidRPr="005B653D">
              <w:t>Pressekontakt</w:t>
            </w:r>
          </w:p>
        </w:tc>
      </w:tr>
      <w:tr w:rsidR="001E6B0C" w:rsidRPr="005B653D" w14:paraId="450AEA1A" w14:textId="77777777" w:rsidTr="00BD5CE5">
        <w:tc>
          <w:tcPr>
            <w:tcW w:w="4962" w:type="dxa"/>
          </w:tcPr>
          <w:p w14:paraId="72FC0FDB" w14:textId="77777777" w:rsidR="001E6B0C" w:rsidRPr="005B653D" w:rsidRDefault="001E6B0C" w:rsidP="005B653D">
            <w:proofErr w:type="spellStart"/>
            <w:r w:rsidRPr="005B653D">
              <w:t>Beck+Heun</w:t>
            </w:r>
            <w:proofErr w:type="spellEnd"/>
            <w:r w:rsidRPr="005B653D">
              <w:t xml:space="preserve"> GmbH - Zentrale Mengerskirchen</w:t>
            </w:r>
          </w:p>
          <w:p w14:paraId="4AF94BBB" w14:textId="77777777" w:rsidR="001E6B0C" w:rsidRPr="005B653D" w:rsidRDefault="001E6B0C" w:rsidP="005B653D">
            <w:r w:rsidRPr="005B653D">
              <w:t>Bettina Kahlenberg, Content Marketing Manager</w:t>
            </w:r>
          </w:p>
          <w:p w14:paraId="58DB2990" w14:textId="77777777" w:rsidR="001E6B0C" w:rsidRPr="005B653D" w:rsidRDefault="001E6B0C" w:rsidP="005B653D">
            <w:r w:rsidRPr="005B653D">
              <w:lastRenderedPageBreak/>
              <w:t>Reinhold-Beck-Straße 2</w:t>
            </w:r>
          </w:p>
          <w:p w14:paraId="6AD650FA" w14:textId="77777777" w:rsidR="001E6B0C" w:rsidRPr="005B653D" w:rsidRDefault="001E6B0C" w:rsidP="005B653D">
            <w:r w:rsidRPr="005B653D">
              <w:t>D-35794 Mengerskirchen</w:t>
            </w:r>
          </w:p>
          <w:p w14:paraId="3AED7497" w14:textId="77777777" w:rsidR="001E6B0C" w:rsidRPr="005B653D" w:rsidRDefault="001E6B0C" w:rsidP="005B653D">
            <w:r w:rsidRPr="005B653D">
              <w:t>Telefon: +49 6476 9132-1703</w:t>
            </w:r>
          </w:p>
          <w:p w14:paraId="429EA2BE" w14:textId="77777777" w:rsidR="001E6B0C" w:rsidRPr="00036720" w:rsidRDefault="001E6B0C" w:rsidP="005B653D">
            <w:pPr>
              <w:rPr>
                <w:lang w:val="en-US"/>
              </w:rPr>
            </w:pPr>
            <w:r w:rsidRPr="00036720">
              <w:rPr>
                <w:lang w:val="en-US"/>
              </w:rPr>
              <w:t xml:space="preserve">Mail: </w:t>
            </w:r>
            <w:hyperlink r:id="rId12" w:history="1">
              <w:r w:rsidRPr="00036720">
                <w:rPr>
                  <w:rStyle w:val="Hyperlink"/>
                  <w:lang w:val="en-US"/>
                </w:rPr>
                <w:t>bettina.kahlenberg@beck-heun.de</w:t>
              </w:r>
            </w:hyperlink>
          </w:p>
          <w:p w14:paraId="5AD61D5A" w14:textId="77777777" w:rsidR="001E6B0C" w:rsidRPr="005B653D" w:rsidRDefault="001E6B0C" w:rsidP="005B653D">
            <w:r w:rsidRPr="005B653D">
              <w:t>www.beck-heun.de</w:t>
            </w:r>
          </w:p>
          <w:p w14:paraId="6330E6BA" w14:textId="77777777" w:rsidR="001E6B0C" w:rsidRPr="005B653D" w:rsidRDefault="001E6B0C" w:rsidP="005B653D"/>
        </w:tc>
        <w:tc>
          <w:tcPr>
            <w:tcW w:w="4893" w:type="dxa"/>
          </w:tcPr>
          <w:p w14:paraId="66105006" w14:textId="77777777" w:rsidR="001E6B0C" w:rsidRPr="005B653D" w:rsidRDefault="001E6B0C" w:rsidP="005B653D">
            <w:r w:rsidRPr="005B653D">
              <w:lastRenderedPageBreak/>
              <w:t>Flüstertüte - Presse- und Öffentlichkeitsarbeit</w:t>
            </w:r>
          </w:p>
          <w:p w14:paraId="1ADAE9F2" w14:textId="77777777" w:rsidR="001E6B0C" w:rsidRPr="005B653D" w:rsidRDefault="001E6B0C" w:rsidP="005B653D">
            <w:r w:rsidRPr="005B653D">
              <w:t xml:space="preserve">Sven-Erik Tornow </w:t>
            </w:r>
          </w:p>
          <w:p w14:paraId="5B4DB4BD" w14:textId="77777777" w:rsidR="001E6B0C" w:rsidRPr="005B653D" w:rsidRDefault="001E6B0C" w:rsidP="005B653D">
            <w:r w:rsidRPr="005B653D">
              <w:lastRenderedPageBreak/>
              <w:t xml:space="preserve">Entenweg 15 </w:t>
            </w:r>
          </w:p>
          <w:p w14:paraId="4F1BAFF8" w14:textId="77777777" w:rsidR="001E6B0C" w:rsidRPr="005B653D" w:rsidRDefault="001E6B0C" w:rsidP="005B653D">
            <w:r w:rsidRPr="005B653D">
              <w:t>D-50829 Köln</w:t>
            </w:r>
          </w:p>
          <w:p w14:paraId="743A99DA" w14:textId="77777777" w:rsidR="001E6B0C" w:rsidRPr="005B653D" w:rsidRDefault="001E6B0C" w:rsidP="005B653D">
            <w:r w:rsidRPr="005B653D">
              <w:t>Telefon: +49 221-27 89 004</w:t>
            </w:r>
          </w:p>
          <w:p w14:paraId="072D3B75" w14:textId="77777777" w:rsidR="001E6B0C" w:rsidRPr="005B653D" w:rsidRDefault="001E6B0C" w:rsidP="005B653D">
            <w:r w:rsidRPr="005B653D">
              <w:t>Mail: sven.tornow@fluestertuete.de</w:t>
            </w:r>
          </w:p>
          <w:p w14:paraId="6D4EA356" w14:textId="77777777" w:rsidR="001E6B0C" w:rsidRPr="005B653D" w:rsidRDefault="001E6B0C" w:rsidP="005B653D">
            <w:r w:rsidRPr="005B653D">
              <w:t>www.fluestertuete.de</w:t>
            </w:r>
          </w:p>
          <w:p w14:paraId="7CDCFE0B" w14:textId="77777777" w:rsidR="001E6B0C" w:rsidRPr="005B653D" w:rsidRDefault="001E6B0C" w:rsidP="005B653D"/>
        </w:tc>
      </w:tr>
    </w:tbl>
    <w:p w14:paraId="779AC409" w14:textId="56B33933" w:rsidR="002C0FA0" w:rsidRPr="005B653D" w:rsidRDefault="002C0FA0" w:rsidP="005B653D"/>
    <w:sectPr w:rsidR="002C0FA0" w:rsidRPr="005B653D" w:rsidSect="008C4185">
      <w:footerReference w:type="even"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EEF58" w14:textId="77777777" w:rsidR="00C5088E" w:rsidRDefault="00C5088E" w:rsidP="007378E4">
      <w:r>
        <w:separator/>
      </w:r>
    </w:p>
  </w:endnote>
  <w:endnote w:type="continuationSeparator" w:id="0">
    <w:p w14:paraId="1EF0AD17" w14:textId="77777777" w:rsidR="00C5088E" w:rsidRDefault="00C5088E" w:rsidP="0073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ill Sans">
    <w:panose1 w:val="020B0502020104020203"/>
    <w:charset w:val="B1"/>
    <w:family w:val="swiss"/>
    <w:pitch w:val="variable"/>
    <w:sig w:usb0="80000A67" w:usb1="00000000" w:usb2="00000000" w:usb3="00000000" w:csb0="000001F7"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59EAA" w14:textId="271F8016" w:rsidR="007378E4" w:rsidRDefault="007378E4" w:rsidP="00B0562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2779CE">
      <w:rPr>
        <w:rStyle w:val="Seitenzahl"/>
        <w:noProof/>
      </w:rPr>
      <w:t>5</w:t>
    </w:r>
    <w:r>
      <w:rPr>
        <w:rStyle w:val="Seitenzahl"/>
      </w:rPr>
      <w:fldChar w:fldCharType="end"/>
    </w:r>
  </w:p>
  <w:p w14:paraId="5C549FBF" w14:textId="77777777" w:rsidR="007378E4" w:rsidRDefault="007378E4" w:rsidP="007378E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86B9" w14:textId="77777777" w:rsidR="007378E4" w:rsidRPr="007378E4" w:rsidRDefault="007378E4" w:rsidP="00B0562C">
    <w:pPr>
      <w:pStyle w:val="Fuzeile"/>
      <w:framePr w:wrap="none" w:vAnchor="text" w:hAnchor="margin" w:xAlign="right" w:y="1"/>
      <w:rPr>
        <w:rStyle w:val="Seitenzahl"/>
        <w:rFonts w:ascii="Calibri" w:hAnsi="Calibri" w:cs="Calibri"/>
      </w:rPr>
    </w:pPr>
    <w:r w:rsidRPr="007378E4">
      <w:rPr>
        <w:rStyle w:val="Seitenzahl"/>
        <w:rFonts w:ascii="Calibri" w:hAnsi="Calibri" w:cs="Calibri"/>
      </w:rPr>
      <w:fldChar w:fldCharType="begin"/>
    </w:r>
    <w:r w:rsidRPr="007378E4">
      <w:rPr>
        <w:rStyle w:val="Seitenzahl"/>
        <w:rFonts w:ascii="Calibri" w:hAnsi="Calibri" w:cs="Calibri"/>
      </w:rPr>
      <w:instrText xml:space="preserve"> PAGE </w:instrText>
    </w:r>
    <w:r w:rsidRPr="007378E4">
      <w:rPr>
        <w:rStyle w:val="Seitenzahl"/>
        <w:rFonts w:ascii="Calibri" w:hAnsi="Calibri" w:cs="Calibri"/>
      </w:rPr>
      <w:fldChar w:fldCharType="separate"/>
    </w:r>
    <w:r w:rsidR="00A44117">
      <w:rPr>
        <w:rStyle w:val="Seitenzahl"/>
        <w:rFonts w:ascii="Calibri" w:hAnsi="Calibri" w:cs="Calibri"/>
        <w:noProof/>
      </w:rPr>
      <w:t>1</w:t>
    </w:r>
    <w:r w:rsidRPr="007378E4">
      <w:rPr>
        <w:rStyle w:val="Seitenzahl"/>
        <w:rFonts w:ascii="Calibri" w:hAnsi="Calibri" w:cs="Calibri"/>
      </w:rPr>
      <w:fldChar w:fldCharType="end"/>
    </w:r>
  </w:p>
  <w:p w14:paraId="08174DA3" w14:textId="77777777" w:rsidR="007378E4" w:rsidRDefault="007378E4" w:rsidP="007378E4">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1A464" w14:textId="77777777" w:rsidR="00C5088E" w:rsidRDefault="00C5088E" w:rsidP="007378E4">
      <w:r>
        <w:separator/>
      </w:r>
    </w:p>
  </w:footnote>
  <w:footnote w:type="continuationSeparator" w:id="0">
    <w:p w14:paraId="1ACD29D2" w14:textId="77777777" w:rsidR="00C5088E" w:rsidRDefault="00C5088E" w:rsidP="00737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E0A67"/>
    <w:multiLevelType w:val="hybridMultilevel"/>
    <w:tmpl w:val="9606E142"/>
    <w:lvl w:ilvl="0" w:tplc="73EA6DD2">
      <w:numFmt w:val="bullet"/>
      <w:lvlText w:val="-"/>
      <w:lvlJc w:val="left"/>
      <w:pPr>
        <w:ind w:left="1060" w:hanging="70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A07584"/>
    <w:multiLevelType w:val="hybridMultilevel"/>
    <w:tmpl w:val="657E2DF4"/>
    <w:lvl w:ilvl="0" w:tplc="460A447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3819FF"/>
    <w:multiLevelType w:val="hybridMultilevel"/>
    <w:tmpl w:val="68F62E8E"/>
    <w:lvl w:ilvl="0" w:tplc="AB8A3E40">
      <w:start w:val="27"/>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6D0A07"/>
    <w:multiLevelType w:val="multilevel"/>
    <w:tmpl w:val="E0D0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380A23"/>
    <w:multiLevelType w:val="hybridMultilevel"/>
    <w:tmpl w:val="05468CD8"/>
    <w:lvl w:ilvl="0" w:tplc="E27A210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6B2731"/>
    <w:multiLevelType w:val="hybridMultilevel"/>
    <w:tmpl w:val="E1D8A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3916700">
    <w:abstractNumId w:val="5"/>
  </w:num>
  <w:num w:numId="2" w16cid:durableId="536821145">
    <w:abstractNumId w:val="2"/>
  </w:num>
  <w:num w:numId="3" w16cid:durableId="174274623">
    <w:abstractNumId w:val="3"/>
  </w:num>
  <w:num w:numId="4" w16cid:durableId="280575497">
    <w:abstractNumId w:val="1"/>
  </w:num>
  <w:num w:numId="5" w16cid:durableId="649358876">
    <w:abstractNumId w:val="4"/>
  </w:num>
  <w:num w:numId="6" w16cid:durableId="374425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4A0"/>
    <w:rsid w:val="00005AF8"/>
    <w:rsid w:val="00020675"/>
    <w:rsid w:val="00020B70"/>
    <w:rsid w:val="00020CA1"/>
    <w:rsid w:val="000308DB"/>
    <w:rsid w:val="00032B19"/>
    <w:rsid w:val="00036720"/>
    <w:rsid w:val="00037BEB"/>
    <w:rsid w:val="00041798"/>
    <w:rsid w:val="00046E68"/>
    <w:rsid w:val="0006743C"/>
    <w:rsid w:val="0008369C"/>
    <w:rsid w:val="000F5006"/>
    <w:rsid w:val="0010306D"/>
    <w:rsid w:val="0011143C"/>
    <w:rsid w:val="001122DC"/>
    <w:rsid w:val="00124CC7"/>
    <w:rsid w:val="001421E2"/>
    <w:rsid w:val="00145757"/>
    <w:rsid w:val="00161A93"/>
    <w:rsid w:val="001626EE"/>
    <w:rsid w:val="00165232"/>
    <w:rsid w:val="0017275B"/>
    <w:rsid w:val="00182AED"/>
    <w:rsid w:val="0018439F"/>
    <w:rsid w:val="001911DC"/>
    <w:rsid w:val="001926CB"/>
    <w:rsid w:val="00196DD8"/>
    <w:rsid w:val="001B08EA"/>
    <w:rsid w:val="001B4A55"/>
    <w:rsid w:val="001B7EB7"/>
    <w:rsid w:val="001C290E"/>
    <w:rsid w:val="001D28FE"/>
    <w:rsid w:val="001E6B0C"/>
    <w:rsid w:val="001E6B89"/>
    <w:rsid w:val="001F09F0"/>
    <w:rsid w:val="00200DCE"/>
    <w:rsid w:val="0020144C"/>
    <w:rsid w:val="0020248D"/>
    <w:rsid w:val="00207D81"/>
    <w:rsid w:val="00210B47"/>
    <w:rsid w:val="00210CCF"/>
    <w:rsid w:val="0021243F"/>
    <w:rsid w:val="00215324"/>
    <w:rsid w:val="00220017"/>
    <w:rsid w:val="002210E0"/>
    <w:rsid w:val="002265BF"/>
    <w:rsid w:val="0023389C"/>
    <w:rsid w:val="00246031"/>
    <w:rsid w:val="0025498A"/>
    <w:rsid w:val="002770C1"/>
    <w:rsid w:val="002779CE"/>
    <w:rsid w:val="002805BF"/>
    <w:rsid w:val="002828A6"/>
    <w:rsid w:val="00286F6C"/>
    <w:rsid w:val="002A4215"/>
    <w:rsid w:val="002A56D5"/>
    <w:rsid w:val="002B1834"/>
    <w:rsid w:val="002B6E1F"/>
    <w:rsid w:val="002C0FA0"/>
    <w:rsid w:val="002C5BEE"/>
    <w:rsid w:val="002D3FDD"/>
    <w:rsid w:val="002D5203"/>
    <w:rsid w:val="002D7293"/>
    <w:rsid w:val="002E427D"/>
    <w:rsid w:val="002E6000"/>
    <w:rsid w:val="002E6970"/>
    <w:rsid w:val="003009A0"/>
    <w:rsid w:val="00300C39"/>
    <w:rsid w:val="003027A8"/>
    <w:rsid w:val="003168D5"/>
    <w:rsid w:val="00321D56"/>
    <w:rsid w:val="003222F9"/>
    <w:rsid w:val="0032427B"/>
    <w:rsid w:val="003405E6"/>
    <w:rsid w:val="00345F57"/>
    <w:rsid w:val="00346E7E"/>
    <w:rsid w:val="0035174E"/>
    <w:rsid w:val="00355AE9"/>
    <w:rsid w:val="003625A4"/>
    <w:rsid w:val="00364108"/>
    <w:rsid w:val="00376B92"/>
    <w:rsid w:val="00377BF2"/>
    <w:rsid w:val="003A3BBE"/>
    <w:rsid w:val="003A595A"/>
    <w:rsid w:val="003B3237"/>
    <w:rsid w:val="003B5290"/>
    <w:rsid w:val="003C189F"/>
    <w:rsid w:val="003C5930"/>
    <w:rsid w:val="003C5D41"/>
    <w:rsid w:val="003C7223"/>
    <w:rsid w:val="003D3442"/>
    <w:rsid w:val="003E00A1"/>
    <w:rsid w:val="003E5C81"/>
    <w:rsid w:val="003E6CFF"/>
    <w:rsid w:val="003F1639"/>
    <w:rsid w:val="003F495A"/>
    <w:rsid w:val="00405760"/>
    <w:rsid w:val="0040767B"/>
    <w:rsid w:val="00416AEF"/>
    <w:rsid w:val="0042133A"/>
    <w:rsid w:val="00435D77"/>
    <w:rsid w:val="004577DA"/>
    <w:rsid w:val="00466738"/>
    <w:rsid w:val="004866CE"/>
    <w:rsid w:val="004A65B2"/>
    <w:rsid w:val="004A7DD1"/>
    <w:rsid w:val="004B5812"/>
    <w:rsid w:val="004B5BB8"/>
    <w:rsid w:val="004B7355"/>
    <w:rsid w:val="004C057D"/>
    <w:rsid w:val="004C120F"/>
    <w:rsid w:val="004C2E9D"/>
    <w:rsid w:val="004C2FAC"/>
    <w:rsid w:val="004C6C51"/>
    <w:rsid w:val="004D3B5F"/>
    <w:rsid w:val="004D6856"/>
    <w:rsid w:val="004E428F"/>
    <w:rsid w:val="004F4358"/>
    <w:rsid w:val="004F676E"/>
    <w:rsid w:val="00517896"/>
    <w:rsid w:val="00523AD3"/>
    <w:rsid w:val="005332A4"/>
    <w:rsid w:val="00537614"/>
    <w:rsid w:val="0054329F"/>
    <w:rsid w:val="00544EC6"/>
    <w:rsid w:val="005455C5"/>
    <w:rsid w:val="00545E3D"/>
    <w:rsid w:val="005502B4"/>
    <w:rsid w:val="0055075A"/>
    <w:rsid w:val="00554811"/>
    <w:rsid w:val="00555E7C"/>
    <w:rsid w:val="00556435"/>
    <w:rsid w:val="00561D70"/>
    <w:rsid w:val="00564233"/>
    <w:rsid w:val="0057463A"/>
    <w:rsid w:val="00576A9C"/>
    <w:rsid w:val="0059233F"/>
    <w:rsid w:val="005B653D"/>
    <w:rsid w:val="005C3314"/>
    <w:rsid w:val="005C45D6"/>
    <w:rsid w:val="005C4A9D"/>
    <w:rsid w:val="005C4CAD"/>
    <w:rsid w:val="005C5E8E"/>
    <w:rsid w:val="005C639A"/>
    <w:rsid w:val="005D0F13"/>
    <w:rsid w:val="005E1C56"/>
    <w:rsid w:val="005E4F82"/>
    <w:rsid w:val="005E719F"/>
    <w:rsid w:val="005F04D9"/>
    <w:rsid w:val="005F693F"/>
    <w:rsid w:val="00604CB0"/>
    <w:rsid w:val="0061111F"/>
    <w:rsid w:val="006113A0"/>
    <w:rsid w:val="0061486D"/>
    <w:rsid w:val="006166BD"/>
    <w:rsid w:val="00616F2D"/>
    <w:rsid w:val="00631B37"/>
    <w:rsid w:val="00636835"/>
    <w:rsid w:val="006470CF"/>
    <w:rsid w:val="00650026"/>
    <w:rsid w:val="0067165A"/>
    <w:rsid w:val="00672D7F"/>
    <w:rsid w:val="00690020"/>
    <w:rsid w:val="006A1E10"/>
    <w:rsid w:val="006D2273"/>
    <w:rsid w:val="006D639E"/>
    <w:rsid w:val="006E045F"/>
    <w:rsid w:val="0070615E"/>
    <w:rsid w:val="00713844"/>
    <w:rsid w:val="007152AC"/>
    <w:rsid w:val="00720994"/>
    <w:rsid w:val="00735516"/>
    <w:rsid w:val="0073787C"/>
    <w:rsid w:val="007378E4"/>
    <w:rsid w:val="007510A4"/>
    <w:rsid w:val="007511C7"/>
    <w:rsid w:val="0076379B"/>
    <w:rsid w:val="00776562"/>
    <w:rsid w:val="00777A0F"/>
    <w:rsid w:val="00780DEF"/>
    <w:rsid w:val="00783850"/>
    <w:rsid w:val="00785750"/>
    <w:rsid w:val="00787F11"/>
    <w:rsid w:val="00794A87"/>
    <w:rsid w:val="007A44B2"/>
    <w:rsid w:val="007B2E3F"/>
    <w:rsid w:val="007C7735"/>
    <w:rsid w:val="007D2794"/>
    <w:rsid w:val="007D3489"/>
    <w:rsid w:val="007D3595"/>
    <w:rsid w:val="007D5330"/>
    <w:rsid w:val="007E3C90"/>
    <w:rsid w:val="007E7189"/>
    <w:rsid w:val="007F797B"/>
    <w:rsid w:val="00802E01"/>
    <w:rsid w:val="008062DF"/>
    <w:rsid w:val="00811F4F"/>
    <w:rsid w:val="00813E22"/>
    <w:rsid w:val="008169EF"/>
    <w:rsid w:val="00843F53"/>
    <w:rsid w:val="00845260"/>
    <w:rsid w:val="0085076E"/>
    <w:rsid w:val="00855126"/>
    <w:rsid w:val="00857268"/>
    <w:rsid w:val="008671E0"/>
    <w:rsid w:val="00883859"/>
    <w:rsid w:val="00890154"/>
    <w:rsid w:val="00893AAD"/>
    <w:rsid w:val="008A16BA"/>
    <w:rsid w:val="008A290D"/>
    <w:rsid w:val="008A2DD6"/>
    <w:rsid w:val="008A635C"/>
    <w:rsid w:val="008A73A4"/>
    <w:rsid w:val="008C2362"/>
    <w:rsid w:val="008C4185"/>
    <w:rsid w:val="008C4985"/>
    <w:rsid w:val="008D229B"/>
    <w:rsid w:val="008D5E34"/>
    <w:rsid w:val="008D6600"/>
    <w:rsid w:val="008F086A"/>
    <w:rsid w:val="008F7D25"/>
    <w:rsid w:val="00931193"/>
    <w:rsid w:val="00960DEC"/>
    <w:rsid w:val="00962E34"/>
    <w:rsid w:val="00972D68"/>
    <w:rsid w:val="00980BA7"/>
    <w:rsid w:val="0099173A"/>
    <w:rsid w:val="009A1602"/>
    <w:rsid w:val="009A1757"/>
    <w:rsid w:val="009B32E3"/>
    <w:rsid w:val="009B4EB2"/>
    <w:rsid w:val="009B67CA"/>
    <w:rsid w:val="009D43D3"/>
    <w:rsid w:val="009D6B3E"/>
    <w:rsid w:val="00A00C42"/>
    <w:rsid w:val="00A02382"/>
    <w:rsid w:val="00A039CF"/>
    <w:rsid w:val="00A04F0B"/>
    <w:rsid w:val="00A07618"/>
    <w:rsid w:val="00A17B58"/>
    <w:rsid w:val="00A34345"/>
    <w:rsid w:val="00A34F2C"/>
    <w:rsid w:val="00A36924"/>
    <w:rsid w:val="00A42F9B"/>
    <w:rsid w:val="00A4360E"/>
    <w:rsid w:val="00A43CCA"/>
    <w:rsid w:val="00A44117"/>
    <w:rsid w:val="00A50CDD"/>
    <w:rsid w:val="00A518A1"/>
    <w:rsid w:val="00A57D08"/>
    <w:rsid w:val="00A67AD1"/>
    <w:rsid w:val="00A719C6"/>
    <w:rsid w:val="00A8667A"/>
    <w:rsid w:val="00A923EC"/>
    <w:rsid w:val="00AB2DFB"/>
    <w:rsid w:val="00AB542F"/>
    <w:rsid w:val="00AB7C34"/>
    <w:rsid w:val="00AD352A"/>
    <w:rsid w:val="00AE33B3"/>
    <w:rsid w:val="00AE4EB3"/>
    <w:rsid w:val="00AF10EF"/>
    <w:rsid w:val="00B0439C"/>
    <w:rsid w:val="00B0621B"/>
    <w:rsid w:val="00B07B85"/>
    <w:rsid w:val="00B116A7"/>
    <w:rsid w:val="00B14BEC"/>
    <w:rsid w:val="00B336B8"/>
    <w:rsid w:val="00B34543"/>
    <w:rsid w:val="00B36BEE"/>
    <w:rsid w:val="00B50A90"/>
    <w:rsid w:val="00B53EF9"/>
    <w:rsid w:val="00B627D3"/>
    <w:rsid w:val="00B71C98"/>
    <w:rsid w:val="00B853E0"/>
    <w:rsid w:val="00B874D0"/>
    <w:rsid w:val="00B9446D"/>
    <w:rsid w:val="00BA100C"/>
    <w:rsid w:val="00BA7F89"/>
    <w:rsid w:val="00BB12F1"/>
    <w:rsid w:val="00BB3E05"/>
    <w:rsid w:val="00BD0F82"/>
    <w:rsid w:val="00BD7C5B"/>
    <w:rsid w:val="00BF06F8"/>
    <w:rsid w:val="00C020B8"/>
    <w:rsid w:val="00C04F6F"/>
    <w:rsid w:val="00C34EF8"/>
    <w:rsid w:val="00C35F07"/>
    <w:rsid w:val="00C445B3"/>
    <w:rsid w:val="00C468E6"/>
    <w:rsid w:val="00C5088E"/>
    <w:rsid w:val="00C51BBF"/>
    <w:rsid w:val="00C5676B"/>
    <w:rsid w:val="00C60EE2"/>
    <w:rsid w:val="00C61916"/>
    <w:rsid w:val="00C652F5"/>
    <w:rsid w:val="00C77055"/>
    <w:rsid w:val="00C8076B"/>
    <w:rsid w:val="00C95E5E"/>
    <w:rsid w:val="00C964CA"/>
    <w:rsid w:val="00C96AFA"/>
    <w:rsid w:val="00CA7694"/>
    <w:rsid w:val="00CB260D"/>
    <w:rsid w:val="00CB2881"/>
    <w:rsid w:val="00CB638F"/>
    <w:rsid w:val="00CC29E9"/>
    <w:rsid w:val="00CC3281"/>
    <w:rsid w:val="00CC4897"/>
    <w:rsid w:val="00CD006B"/>
    <w:rsid w:val="00CD37A0"/>
    <w:rsid w:val="00CD6475"/>
    <w:rsid w:val="00CF563C"/>
    <w:rsid w:val="00D16C7C"/>
    <w:rsid w:val="00D2265A"/>
    <w:rsid w:val="00D2277C"/>
    <w:rsid w:val="00D43E0E"/>
    <w:rsid w:val="00D528ED"/>
    <w:rsid w:val="00D5304F"/>
    <w:rsid w:val="00DA7569"/>
    <w:rsid w:val="00DB1462"/>
    <w:rsid w:val="00DB1C19"/>
    <w:rsid w:val="00DC337F"/>
    <w:rsid w:val="00DD21C1"/>
    <w:rsid w:val="00DD65A1"/>
    <w:rsid w:val="00DE776D"/>
    <w:rsid w:val="00DF22BB"/>
    <w:rsid w:val="00E11439"/>
    <w:rsid w:val="00E149B5"/>
    <w:rsid w:val="00E1731B"/>
    <w:rsid w:val="00E17E29"/>
    <w:rsid w:val="00E214A0"/>
    <w:rsid w:val="00E2239D"/>
    <w:rsid w:val="00E24FE0"/>
    <w:rsid w:val="00E31ED6"/>
    <w:rsid w:val="00E325E7"/>
    <w:rsid w:val="00E34B8B"/>
    <w:rsid w:val="00E4316C"/>
    <w:rsid w:val="00E5295D"/>
    <w:rsid w:val="00E56358"/>
    <w:rsid w:val="00E71B11"/>
    <w:rsid w:val="00E721F5"/>
    <w:rsid w:val="00E840FB"/>
    <w:rsid w:val="00E8604C"/>
    <w:rsid w:val="00EA0DCE"/>
    <w:rsid w:val="00EA3A1E"/>
    <w:rsid w:val="00EA40FD"/>
    <w:rsid w:val="00EA73AD"/>
    <w:rsid w:val="00EB2E05"/>
    <w:rsid w:val="00EB767F"/>
    <w:rsid w:val="00EC7DB5"/>
    <w:rsid w:val="00ED22CB"/>
    <w:rsid w:val="00EE22DE"/>
    <w:rsid w:val="00EE3ED0"/>
    <w:rsid w:val="00EF4FAE"/>
    <w:rsid w:val="00EF5DFA"/>
    <w:rsid w:val="00F0676C"/>
    <w:rsid w:val="00F1123B"/>
    <w:rsid w:val="00F13B33"/>
    <w:rsid w:val="00F13C59"/>
    <w:rsid w:val="00F14860"/>
    <w:rsid w:val="00F16AF6"/>
    <w:rsid w:val="00F3335A"/>
    <w:rsid w:val="00F4001F"/>
    <w:rsid w:val="00F41B05"/>
    <w:rsid w:val="00F516C3"/>
    <w:rsid w:val="00F534CC"/>
    <w:rsid w:val="00F629AD"/>
    <w:rsid w:val="00F63E7B"/>
    <w:rsid w:val="00F8356F"/>
    <w:rsid w:val="00F855CA"/>
    <w:rsid w:val="00F85CC9"/>
    <w:rsid w:val="00F94F9F"/>
    <w:rsid w:val="00FA2650"/>
    <w:rsid w:val="00FB0512"/>
    <w:rsid w:val="00FB427E"/>
    <w:rsid w:val="00FC2038"/>
    <w:rsid w:val="00FC7679"/>
    <w:rsid w:val="00FE1C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99F07"/>
  <w15:chartTrackingRefBased/>
  <w15:docId w15:val="{6AB814B7-E66C-6F45-834C-A1EE4D50F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next w:val="Standard"/>
    <w:rsid w:val="00E214A0"/>
    <w:pPr>
      <w:autoSpaceDE w:val="0"/>
      <w:autoSpaceDN w:val="0"/>
      <w:adjustRightInd w:val="0"/>
    </w:pPr>
    <w:rPr>
      <w:rFonts w:ascii="Arial" w:hAnsi="Arial"/>
    </w:rPr>
  </w:style>
  <w:style w:type="character" w:styleId="Hyperlink">
    <w:name w:val="Hyperlink"/>
    <w:rsid w:val="00E214A0"/>
    <w:rPr>
      <w:rFonts w:cs="Arial"/>
      <w:color w:val="000000"/>
    </w:rPr>
  </w:style>
  <w:style w:type="paragraph" w:customStyle="1" w:styleId="berschrift11">
    <w:name w:val="Überschrift 11"/>
    <w:basedOn w:val="Standard"/>
    <w:next w:val="Standard"/>
    <w:rsid w:val="00E214A0"/>
    <w:pPr>
      <w:autoSpaceDE w:val="0"/>
      <w:autoSpaceDN w:val="0"/>
      <w:adjustRightInd w:val="0"/>
    </w:pPr>
    <w:rPr>
      <w:rFonts w:ascii="Arial" w:hAnsi="Arial"/>
    </w:rPr>
  </w:style>
  <w:style w:type="character" w:customStyle="1" w:styleId="E-MailFormatvorlage18">
    <w:name w:val="E-MailFormatvorlage18"/>
    <w:semiHidden/>
    <w:rsid w:val="00F8356F"/>
    <w:rPr>
      <w:rFonts w:ascii="Arial" w:hAnsi="Arial" w:cs="Arial"/>
      <w:color w:val="auto"/>
      <w:sz w:val="20"/>
      <w:szCs w:val="20"/>
    </w:rPr>
  </w:style>
  <w:style w:type="character" w:customStyle="1" w:styleId="BesuchterHyperlink1">
    <w:name w:val="BesuchterHyperlink1"/>
    <w:rsid w:val="00AF10EF"/>
    <w:rPr>
      <w:color w:val="800080"/>
      <w:u w:val="single"/>
    </w:rPr>
  </w:style>
  <w:style w:type="paragraph" w:styleId="Listenabsatz">
    <w:name w:val="List Paragraph"/>
    <w:basedOn w:val="Standard"/>
    <w:uiPriority w:val="34"/>
    <w:qFormat/>
    <w:rsid w:val="00BD0F82"/>
    <w:pPr>
      <w:spacing w:after="200" w:line="276" w:lineRule="auto"/>
      <w:ind w:left="720"/>
      <w:contextualSpacing/>
    </w:pPr>
    <w:rPr>
      <w:rFonts w:ascii="Calibri" w:eastAsia="Calibri" w:hAnsi="Calibri"/>
      <w:sz w:val="22"/>
      <w:szCs w:val="22"/>
      <w:lang w:eastAsia="en-US"/>
    </w:rPr>
  </w:style>
  <w:style w:type="table" w:styleId="Tabellenraster">
    <w:name w:val="Table Grid"/>
    <w:basedOn w:val="NormaleTabelle"/>
    <w:uiPriority w:val="39"/>
    <w:rsid w:val="00545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uiPriority w:val="99"/>
    <w:semiHidden/>
    <w:unhideWhenUsed/>
    <w:rsid w:val="00F41B05"/>
    <w:rPr>
      <w:color w:val="605E5C"/>
      <w:shd w:val="clear" w:color="auto" w:fill="E1DFDD"/>
    </w:rPr>
  </w:style>
  <w:style w:type="paragraph" w:styleId="Fuzeile">
    <w:name w:val="footer"/>
    <w:basedOn w:val="Standard"/>
    <w:link w:val="FuzeileZchn"/>
    <w:rsid w:val="007378E4"/>
    <w:pPr>
      <w:tabs>
        <w:tab w:val="center" w:pos="4536"/>
        <w:tab w:val="right" w:pos="9072"/>
      </w:tabs>
    </w:pPr>
  </w:style>
  <w:style w:type="character" w:customStyle="1" w:styleId="FuzeileZchn">
    <w:name w:val="Fußzeile Zchn"/>
    <w:link w:val="Fuzeile"/>
    <w:rsid w:val="007378E4"/>
    <w:rPr>
      <w:sz w:val="24"/>
      <w:szCs w:val="24"/>
    </w:rPr>
  </w:style>
  <w:style w:type="character" w:styleId="Seitenzahl">
    <w:name w:val="page number"/>
    <w:basedOn w:val="Absatz-Standardschriftart"/>
    <w:rsid w:val="007378E4"/>
  </w:style>
  <w:style w:type="paragraph" w:styleId="Kopfzeile">
    <w:name w:val="header"/>
    <w:basedOn w:val="Standard"/>
    <w:link w:val="KopfzeileZchn"/>
    <w:rsid w:val="007378E4"/>
    <w:pPr>
      <w:tabs>
        <w:tab w:val="center" w:pos="4536"/>
        <w:tab w:val="right" w:pos="9072"/>
      </w:tabs>
    </w:pPr>
  </w:style>
  <w:style w:type="character" w:customStyle="1" w:styleId="KopfzeileZchn">
    <w:name w:val="Kopfzeile Zchn"/>
    <w:link w:val="Kopfzeile"/>
    <w:rsid w:val="007378E4"/>
    <w:rPr>
      <w:sz w:val="24"/>
      <w:szCs w:val="24"/>
    </w:rPr>
  </w:style>
  <w:style w:type="paragraph" w:customStyle="1" w:styleId="Vorgabetext">
    <w:name w:val="Vorgabetext"/>
    <w:basedOn w:val="Standard"/>
    <w:rsid w:val="004C120F"/>
    <w:pPr>
      <w:widowControl w:val="0"/>
      <w:suppressAutoHyphens/>
    </w:pPr>
    <w:rPr>
      <w:rFonts w:ascii="Gill Sans" w:eastAsia="Gill Sans" w:hAnsi="Gill Sans" w:cs="Gill Sans"/>
      <w:noProof/>
    </w:rPr>
  </w:style>
  <w:style w:type="paragraph" w:customStyle="1" w:styleId="DefaultText">
    <w:name w:val="Default Text"/>
    <w:basedOn w:val="Standard"/>
    <w:rsid w:val="004C120F"/>
    <w:pPr>
      <w:widowControl w:val="0"/>
      <w:suppressAutoHyphens/>
    </w:pPr>
    <w:rPr>
      <w:rFonts w:ascii="Gill Sans" w:eastAsia="Lucida Grande" w:hAnsi="Gill Sans"/>
      <w:lang w:eastAsia="ja-JP"/>
    </w:rPr>
  </w:style>
  <w:style w:type="paragraph" w:styleId="Sprechblasentext">
    <w:name w:val="Balloon Text"/>
    <w:basedOn w:val="Standard"/>
    <w:link w:val="SprechblasentextZchn"/>
    <w:rsid w:val="00883859"/>
    <w:rPr>
      <w:sz w:val="18"/>
      <w:szCs w:val="18"/>
    </w:rPr>
  </w:style>
  <w:style w:type="character" w:customStyle="1" w:styleId="SprechblasentextZchn">
    <w:name w:val="Sprechblasentext Zchn"/>
    <w:basedOn w:val="Absatz-Standardschriftart"/>
    <w:link w:val="Sprechblasentext"/>
    <w:rsid w:val="00883859"/>
    <w:rPr>
      <w:sz w:val="18"/>
      <w:szCs w:val="18"/>
    </w:rPr>
  </w:style>
  <w:style w:type="character" w:styleId="Kommentarzeichen">
    <w:name w:val="annotation reference"/>
    <w:basedOn w:val="Absatz-Standardschriftart"/>
    <w:rsid w:val="005E1C56"/>
    <w:rPr>
      <w:sz w:val="16"/>
      <w:szCs w:val="16"/>
    </w:rPr>
  </w:style>
  <w:style w:type="paragraph" w:styleId="Kommentartext">
    <w:name w:val="annotation text"/>
    <w:basedOn w:val="Standard"/>
    <w:link w:val="KommentartextZchn"/>
    <w:rsid w:val="005E1C56"/>
    <w:rPr>
      <w:sz w:val="20"/>
      <w:szCs w:val="20"/>
    </w:rPr>
  </w:style>
  <w:style w:type="character" w:customStyle="1" w:styleId="KommentartextZchn">
    <w:name w:val="Kommentartext Zchn"/>
    <w:basedOn w:val="Absatz-Standardschriftart"/>
    <w:link w:val="Kommentartext"/>
    <w:rsid w:val="005E1C56"/>
  </w:style>
  <w:style w:type="paragraph" w:styleId="Kommentarthema">
    <w:name w:val="annotation subject"/>
    <w:basedOn w:val="Kommentartext"/>
    <w:next w:val="Kommentartext"/>
    <w:link w:val="KommentarthemaZchn"/>
    <w:rsid w:val="005E1C56"/>
    <w:rPr>
      <w:b/>
      <w:bCs/>
    </w:rPr>
  </w:style>
  <w:style w:type="character" w:customStyle="1" w:styleId="KommentarthemaZchn">
    <w:name w:val="Kommentarthema Zchn"/>
    <w:basedOn w:val="KommentartextZchn"/>
    <w:link w:val="Kommentarthema"/>
    <w:rsid w:val="005E1C56"/>
    <w:rPr>
      <w:b/>
      <w:bCs/>
    </w:rPr>
  </w:style>
  <w:style w:type="character" w:styleId="NichtaufgelsteErwhnung">
    <w:name w:val="Unresolved Mention"/>
    <w:basedOn w:val="Absatz-Standardschriftart"/>
    <w:uiPriority w:val="99"/>
    <w:semiHidden/>
    <w:unhideWhenUsed/>
    <w:rsid w:val="00ED2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0061">
      <w:bodyDiv w:val="1"/>
      <w:marLeft w:val="0"/>
      <w:marRight w:val="0"/>
      <w:marTop w:val="0"/>
      <w:marBottom w:val="0"/>
      <w:divBdr>
        <w:top w:val="none" w:sz="0" w:space="0" w:color="auto"/>
        <w:left w:val="none" w:sz="0" w:space="0" w:color="auto"/>
        <w:bottom w:val="none" w:sz="0" w:space="0" w:color="auto"/>
        <w:right w:val="none" w:sz="0" w:space="0" w:color="auto"/>
      </w:divBdr>
    </w:div>
    <w:div w:id="236937752">
      <w:bodyDiv w:val="1"/>
      <w:marLeft w:val="0"/>
      <w:marRight w:val="0"/>
      <w:marTop w:val="0"/>
      <w:marBottom w:val="0"/>
      <w:divBdr>
        <w:top w:val="none" w:sz="0" w:space="0" w:color="auto"/>
        <w:left w:val="none" w:sz="0" w:space="0" w:color="auto"/>
        <w:bottom w:val="none" w:sz="0" w:space="0" w:color="auto"/>
        <w:right w:val="none" w:sz="0" w:space="0" w:color="auto"/>
      </w:divBdr>
      <w:divsChild>
        <w:div w:id="592084381">
          <w:marLeft w:val="0"/>
          <w:marRight w:val="0"/>
          <w:marTop w:val="0"/>
          <w:marBottom w:val="0"/>
          <w:divBdr>
            <w:top w:val="none" w:sz="0" w:space="0" w:color="auto"/>
            <w:left w:val="none" w:sz="0" w:space="0" w:color="auto"/>
            <w:bottom w:val="none" w:sz="0" w:space="0" w:color="auto"/>
            <w:right w:val="none" w:sz="0" w:space="0" w:color="auto"/>
          </w:divBdr>
          <w:divsChild>
            <w:div w:id="1852454703">
              <w:marLeft w:val="0"/>
              <w:marRight w:val="0"/>
              <w:marTop w:val="0"/>
              <w:marBottom w:val="0"/>
              <w:divBdr>
                <w:top w:val="none" w:sz="0" w:space="0" w:color="auto"/>
                <w:left w:val="none" w:sz="0" w:space="0" w:color="auto"/>
                <w:bottom w:val="none" w:sz="0" w:space="0" w:color="auto"/>
                <w:right w:val="none" w:sz="0" w:space="0" w:color="auto"/>
              </w:divBdr>
              <w:divsChild>
                <w:div w:id="1166700431">
                  <w:marLeft w:val="0"/>
                  <w:marRight w:val="0"/>
                  <w:marTop w:val="0"/>
                  <w:marBottom w:val="0"/>
                  <w:divBdr>
                    <w:top w:val="none" w:sz="0" w:space="0" w:color="auto"/>
                    <w:left w:val="none" w:sz="0" w:space="0" w:color="auto"/>
                    <w:bottom w:val="none" w:sz="0" w:space="0" w:color="auto"/>
                    <w:right w:val="none" w:sz="0" w:space="0" w:color="auto"/>
                  </w:divBdr>
                </w:div>
              </w:divsChild>
            </w:div>
            <w:div w:id="800272991">
              <w:marLeft w:val="0"/>
              <w:marRight w:val="0"/>
              <w:marTop w:val="0"/>
              <w:marBottom w:val="0"/>
              <w:divBdr>
                <w:top w:val="none" w:sz="0" w:space="0" w:color="auto"/>
                <w:left w:val="none" w:sz="0" w:space="0" w:color="auto"/>
                <w:bottom w:val="none" w:sz="0" w:space="0" w:color="auto"/>
                <w:right w:val="none" w:sz="0" w:space="0" w:color="auto"/>
              </w:divBdr>
              <w:divsChild>
                <w:div w:id="542057406">
                  <w:marLeft w:val="0"/>
                  <w:marRight w:val="0"/>
                  <w:marTop w:val="0"/>
                  <w:marBottom w:val="0"/>
                  <w:divBdr>
                    <w:top w:val="none" w:sz="0" w:space="0" w:color="auto"/>
                    <w:left w:val="none" w:sz="0" w:space="0" w:color="auto"/>
                    <w:bottom w:val="none" w:sz="0" w:space="0" w:color="auto"/>
                    <w:right w:val="none" w:sz="0" w:space="0" w:color="auto"/>
                  </w:divBdr>
                </w:div>
              </w:divsChild>
            </w:div>
            <w:div w:id="1248461675">
              <w:marLeft w:val="0"/>
              <w:marRight w:val="0"/>
              <w:marTop w:val="0"/>
              <w:marBottom w:val="0"/>
              <w:divBdr>
                <w:top w:val="none" w:sz="0" w:space="0" w:color="auto"/>
                <w:left w:val="none" w:sz="0" w:space="0" w:color="auto"/>
                <w:bottom w:val="none" w:sz="0" w:space="0" w:color="auto"/>
                <w:right w:val="none" w:sz="0" w:space="0" w:color="auto"/>
              </w:divBdr>
              <w:divsChild>
                <w:div w:id="196152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929253">
      <w:bodyDiv w:val="1"/>
      <w:marLeft w:val="0"/>
      <w:marRight w:val="0"/>
      <w:marTop w:val="0"/>
      <w:marBottom w:val="0"/>
      <w:divBdr>
        <w:top w:val="none" w:sz="0" w:space="0" w:color="auto"/>
        <w:left w:val="none" w:sz="0" w:space="0" w:color="auto"/>
        <w:bottom w:val="none" w:sz="0" w:space="0" w:color="auto"/>
        <w:right w:val="none" w:sz="0" w:space="0" w:color="auto"/>
      </w:divBdr>
    </w:div>
    <w:div w:id="963777822">
      <w:bodyDiv w:val="1"/>
      <w:marLeft w:val="0"/>
      <w:marRight w:val="0"/>
      <w:marTop w:val="0"/>
      <w:marBottom w:val="0"/>
      <w:divBdr>
        <w:top w:val="none" w:sz="0" w:space="0" w:color="auto"/>
        <w:left w:val="none" w:sz="0" w:space="0" w:color="auto"/>
        <w:bottom w:val="none" w:sz="0" w:space="0" w:color="auto"/>
        <w:right w:val="none" w:sz="0" w:space="0" w:color="auto"/>
      </w:divBdr>
    </w:div>
    <w:div w:id="983581731">
      <w:bodyDiv w:val="1"/>
      <w:marLeft w:val="0"/>
      <w:marRight w:val="0"/>
      <w:marTop w:val="0"/>
      <w:marBottom w:val="0"/>
      <w:divBdr>
        <w:top w:val="none" w:sz="0" w:space="0" w:color="auto"/>
        <w:left w:val="none" w:sz="0" w:space="0" w:color="auto"/>
        <w:bottom w:val="none" w:sz="0" w:space="0" w:color="auto"/>
        <w:right w:val="none" w:sz="0" w:space="0" w:color="auto"/>
      </w:divBdr>
    </w:div>
    <w:div w:id="1038160521">
      <w:bodyDiv w:val="1"/>
      <w:marLeft w:val="0"/>
      <w:marRight w:val="0"/>
      <w:marTop w:val="0"/>
      <w:marBottom w:val="0"/>
      <w:divBdr>
        <w:top w:val="none" w:sz="0" w:space="0" w:color="auto"/>
        <w:left w:val="none" w:sz="0" w:space="0" w:color="auto"/>
        <w:bottom w:val="none" w:sz="0" w:space="0" w:color="auto"/>
        <w:right w:val="none" w:sz="0" w:space="0" w:color="auto"/>
      </w:divBdr>
      <w:divsChild>
        <w:div w:id="426194342">
          <w:marLeft w:val="0"/>
          <w:marRight w:val="0"/>
          <w:marTop w:val="0"/>
          <w:marBottom w:val="0"/>
          <w:divBdr>
            <w:top w:val="none" w:sz="0" w:space="0" w:color="auto"/>
            <w:left w:val="none" w:sz="0" w:space="0" w:color="auto"/>
            <w:bottom w:val="none" w:sz="0" w:space="0" w:color="auto"/>
            <w:right w:val="none" w:sz="0" w:space="0" w:color="auto"/>
          </w:divBdr>
          <w:divsChild>
            <w:div w:id="451362901">
              <w:marLeft w:val="0"/>
              <w:marRight w:val="0"/>
              <w:marTop w:val="0"/>
              <w:marBottom w:val="0"/>
              <w:divBdr>
                <w:top w:val="none" w:sz="0" w:space="0" w:color="auto"/>
                <w:left w:val="none" w:sz="0" w:space="0" w:color="auto"/>
                <w:bottom w:val="none" w:sz="0" w:space="0" w:color="auto"/>
                <w:right w:val="none" w:sz="0" w:space="0" w:color="auto"/>
              </w:divBdr>
              <w:divsChild>
                <w:div w:id="1459911844">
                  <w:marLeft w:val="0"/>
                  <w:marRight w:val="0"/>
                  <w:marTop w:val="0"/>
                  <w:marBottom w:val="0"/>
                  <w:divBdr>
                    <w:top w:val="none" w:sz="0" w:space="0" w:color="auto"/>
                    <w:left w:val="none" w:sz="0" w:space="0" w:color="auto"/>
                    <w:bottom w:val="none" w:sz="0" w:space="0" w:color="auto"/>
                    <w:right w:val="none" w:sz="0" w:space="0" w:color="auto"/>
                  </w:divBdr>
                  <w:divsChild>
                    <w:div w:id="168106455">
                      <w:marLeft w:val="0"/>
                      <w:marRight w:val="0"/>
                      <w:marTop w:val="0"/>
                      <w:marBottom w:val="0"/>
                      <w:divBdr>
                        <w:top w:val="none" w:sz="0" w:space="0" w:color="auto"/>
                        <w:left w:val="none" w:sz="0" w:space="0" w:color="auto"/>
                        <w:bottom w:val="none" w:sz="0" w:space="0" w:color="auto"/>
                        <w:right w:val="none" w:sz="0" w:space="0" w:color="auto"/>
                      </w:divBdr>
                    </w:div>
                  </w:divsChild>
                </w:div>
                <w:div w:id="691955002">
                  <w:marLeft w:val="0"/>
                  <w:marRight w:val="0"/>
                  <w:marTop w:val="0"/>
                  <w:marBottom w:val="0"/>
                  <w:divBdr>
                    <w:top w:val="none" w:sz="0" w:space="0" w:color="auto"/>
                    <w:left w:val="none" w:sz="0" w:space="0" w:color="auto"/>
                    <w:bottom w:val="none" w:sz="0" w:space="0" w:color="auto"/>
                    <w:right w:val="none" w:sz="0" w:space="0" w:color="auto"/>
                  </w:divBdr>
                  <w:divsChild>
                    <w:div w:id="122460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359478">
      <w:bodyDiv w:val="1"/>
      <w:marLeft w:val="0"/>
      <w:marRight w:val="0"/>
      <w:marTop w:val="0"/>
      <w:marBottom w:val="0"/>
      <w:divBdr>
        <w:top w:val="none" w:sz="0" w:space="0" w:color="auto"/>
        <w:left w:val="none" w:sz="0" w:space="0" w:color="auto"/>
        <w:bottom w:val="none" w:sz="0" w:space="0" w:color="auto"/>
        <w:right w:val="none" w:sz="0" w:space="0" w:color="auto"/>
      </w:divBdr>
    </w:div>
    <w:div w:id="1184783280">
      <w:bodyDiv w:val="1"/>
      <w:marLeft w:val="0"/>
      <w:marRight w:val="0"/>
      <w:marTop w:val="0"/>
      <w:marBottom w:val="0"/>
      <w:divBdr>
        <w:top w:val="none" w:sz="0" w:space="0" w:color="auto"/>
        <w:left w:val="none" w:sz="0" w:space="0" w:color="auto"/>
        <w:bottom w:val="none" w:sz="0" w:space="0" w:color="auto"/>
        <w:right w:val="none" w:sz="0" w:space="0" w:color="auto"/>
      </w:divBdr>
    </w:div>
    <w:div w:id="1218667690">
      <w:bodyDiv w:val="1"/>
      <w:marLeft w:val="0"/>
      <w:marRight w:val="0"/>
      <w:marTop w:val="0"/>
      <w:marBottom w:val="0"/>
      <w:divBdr>
        <w:top w:val="none" w:sz="0" w:space="0" w:color="auto"/>
        <w:left w:val="none" w:sz="0" w:space="0" w:color="auto"/>
        <w:bottom w:val="none" w:sz="0" w:space="0" w:color="auto"/>
        <w:right w:val="none" w:sz="0" w:space="0" w:color="auto"/>
      </w:divBdr>
    </w:div>
    <w:div w:id="1235093442">
      <w:bodyDiv w:val="1"/>
      <w:marLeft w:val="0"/>
      <w:marRight w:val="0"/>
      <w:marTop w:val="0"/>
      <w:marBottom w:val="0"/>
      <w:divBdr>
        <w:top w:val="none" w:sz="0" w:space="0" w:color="auto"/>
        <w:left w:val="none" w:sz="0" w:space="0" w:color="auto"/>
        <w:bottom w:val="none" w:sz="0" w:space="0" w:color="auto"/>
        <w:right w:val="none" w:sz="0" w:space="0" w:color="auto"/>
      </w:divBdr>
    </w:div>
    <w:div w:id="1647314024">
      <w:bodyDiv w:val="1"/>
      <w:marLeft w:val="0"/>
      <w:marRight w:val="0"/>
      <w:marTop w:val="0"/>
      <w:marBottom w:val="0"/>
      <w:divBdr>
        <w:top w:val="none" w:sz="0" w:space="0" w:color="auto"/>
        <w:left w:val="none" w:sz="0" w:space="0" w:color="auto"/>
        <w:bottom w:val="none" w:sz="0" w:space="0" w:color="auto"/>
        <w:right w:val="none" w:sz="0" w:space="0" w:color="auto"/>
      </w:divBdr>
    </w:div>
    <w:div w:id="194530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ttina.kahlenberg@beck-heun.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ck-heun.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BF50E-150D-4EC2-9510-6087D146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480</Words>
  <Characters>3031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FOR IMMEDIATE RELEASE</vt:lpstr>
    </vt:vector>
  </TitlesOfParts>
  <Company>Beck + Heun GmbH</Company>
  <LinksUpToDate>false</LinksUpToDate>
  <CharactersWithSpaces>3504</CharactersWithSpaces>
  <SharedDoc>false</SharedDoc>
  <HLinks>
    <vt:vector size="12" baseType="variant">
      <vt:variant>
        <vt:i4>1572947</vt:i4>
      </vt:variant>
      <vt:variant>
        <vt:i4>3</vt:i4>
      </vt:variant>
      <vt:variant>
        <vt:i4>0</vt:i4>
      </vt:variant>
      <vt:variant>
        <vt:i4>5</vt:i4>
      </vt:variant>
      <vt:variant>
        <vt:lpwstr>https://www.beck-heun.de/presse/pressemeldungen/</vt:lpwstr>
      </vt:variant>
      <vt:variant>
        <vt:lpwstr/>
      </vt:variant>
      <vt:variant>
        <vt:i4>4653064</vt:i4>
      </vt:variant>
      <vt:variant>
        <vt:i4>0</vt:i4>
      </vt:variant>
      <vt:variant>
        <vt:i4>0</vt:i4>
      </vt:variant>
      <vt:variant>
        <vt:i4>5</vt:i4>
      </vt:variant>
      <vt:variant>
        <vt:lpwstr>http://www.beck-heun.de/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BKahlenberg</dc:creator>
  <cp:keywords/>
  <dc:description/>
  <cp:lastModifiedBy>Sven-Erik Tornow</cp:lastModifiedBy>
  <cp:revision>2</cp:revision>
  <cp:lastPrinted>2022-02-08T08:42:00Z</cp:lastPrinted>
  <dcterms:created xsi:type="dcterms:W3CDTF">2023-01-17T16:39:00Z</dcterms:created>
  <dcterms:modified xsi:type="dcterms:W3CDTF">2023-01-17T16:39:00Z</dcterms:modified>
</cp:coreProperties>
</file>