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F9716C" w14:textId="77777777" w:rsidR="005F693F" w:rsidRPr="00813D57" w:rsidRDefault="007378E4" w:rsidP="00813D57">
      <w:bookmarkStart w:id="0" w:name="_Hlk40181345"/>
      <w:r w:rsidRPr="00813D57">
        <w:drawing>
          <wp:inline distT="0" distB="0" distL="0" distR="0" wp14:anchorId="075F8A41" wp14:editId="77479230">
            <wp:extent cx="2453005" cy="558800"/>
            <wp:effectExtent l="0" t="0" r="0" b="0"/>
            <wp:docPr id="9" name="Grafik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3"/>
                    <pic:cNvPicPr>
                      <a:picLocks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005" cy="55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117B9" w14:textId="77777777" w:rsidR="00E214A0" w:rsidRPr="00813D57" w:rsidRDefault="00E214A0" w:rsidP="00813D57"/>
    <w:p w14:paraId="0BA196DD" w14:textId="77777777" w:rsidR="007A4663" w:rsidRPr="00813D57" w:rsidRDefault="007A4663" w:rsidP="00813D57">
      <w:r w:rsidRPr="00813D57">
        <w:t xml:space="preserve">WINDOWMENT® von </w:t>
      </w:r>
      <w:proofErr w:type="spellStart"/>
      <w:r w:rsidRPr="00813D57">
        <w:t>Beck+Heun</w:t>
      </w:r>
      <w:proofErr w:type="spellEnd"/>
      <w:r w:rsidRPr="00813D57">
        <w:t xml:space="preserve"> </w:t>
      </w:r>
    </w:p>
    <w:p w14:paraId="5125663D" w14:textId="77777777" w:rsidR="007A4663" w:rsidRPr="00813D57" w:rsidRDefault="007A4663" w:rsidP="00813D57">
      <w:r w:rsidRPr="00813D57">
        <w:t>Weiterentwickeltes Fenster-Komplettsystem vorgestellt</w:t>
      </w:r>
    </w:p>
    <w:p w14:paraId="70122D3A" w14:textId="21953A58" w:rsidR="0042133A" w:rsidRPr="00813D57" w:rsidRDefault="0042133A" w:rsidP="00813D57"/>
    <w:p w14:paraId="6BFA73C9" w14:textId="703885CA" w:rsidR="00011D8D" w:rsidRPr="00813D57" w:rsidRDefault="00E95A48" w:rsidP="00813D57">
      <w:r w:rsidRPr="00813D57">
        <w:drawing>
          <wp:inline distT="0" distB="0" distL="0" distR="0" wp14:anchorId="43718DD2" wp14:editId="787351B4">
            <wp:extent cx="5628394" cy="3755985"/>
            <wp:effectExtent l="0" t="0" r="0" b="381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0883" cy="3817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BF10B" w14:textId="77777777" w:rsidR="00E95A48" w:rsidRPr="00813D57" w:rsidRDefault="00E95A48" w:rsidP="00813D57"/>
    <w:p w14:paraId="15D0F876" w14:textId="743C9D5E" w:rsidR="004F4358" w:rsidRPr="00813D57" w:rsidRDefault="005E034F" w:rsidP="00813D57">
      <w:r w:rsidRPr="00813D57">
        <w:drawing>
          <wp:inline distT="0" distB="0" distL="0" distR="0" wp14:anchorId="3B39D15D" wp14:editId="38E3967D">
            <wp:extent cx="1289211" cy="1720853"/>
            <wp:effectExtent l="0" t="0" r="6350" b="0"/>
            <wp:docPr id="3" name="Grafik 3" descr="Ein Bild, das Text, Im Haus, Person, Mensch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 descr="Ein Bild, das Text, Im Haus, Person, Menschen enthält.&#10;&#10;Automatisch generierte Beschreibu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5717" cy="1756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5A48" w:rsidRPr="00813D57">
        <w:t xml:space="preserve">  </w:t>
      </w:r>
      <w:r w:rsidR="00E95A48" w:rsidRPr="00813D57">
        <w:drawing>
          <wp:inline distT="0" distB="0" distL="0" distR="0" wp14:anchorId="2622FE7D" wp14:editId="337FAFBF">
            <wp:extent cx="2970591" cy="1722591"/>
            <wp:effectExtent l="0" t="0" r="1270" b="5080"/>
            <wp:docPr id="4" name="Grafik 4" descr="Ein Bild, das Im Haus, Pers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 descr="Ein Bild, das Im Haus, Person enthält.&#10;&#10;Automatisch generierte Beschreibu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8454" cy="1738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5A48" w:rsidRPr="00813D57">
        <w:t xml:space="preserve">   </w:t>
      </w:r>
      <w:r w:rsidR="00873115" w:rsidRPr="00813D57">
        <w:drawing>
          <wp:inline distT="0" distB="0" distL="0" distR="0" wp14:anchorId="27094225" wp14:editId="6B730D71">
            <wp:extent cx="1291562" cy="1724429"/>
            <wp:effectExtent l="0" t="0" r="4445" b="3175"/>
            <wp:docPr id="5" name="Grafik 5" descr="Ein Bild, das draußen, Zemen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 descr="Ein Bild, das draußen, Zement enthält.&#10;&#10;Automatisch generierte Beschreibu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2829" cy="1739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4C6D" w:rsidRPr="00813D57">
        <w:t xml:space="preserve">Im Rahmen der Weltleitmesse BAU 2023 präsentierte </w:t>
      </w:r>
      <w:proofErr w:type="spellStart"/>
      <w:r w:rsidR="00104C6D" w:rsidRPr="00813D57">
        <w:t>Beck+Heun</w:t>
      </w:r>
      <w:proofErr w:type="spellEnd"/>
      <w:r w:rsidR="00104C6D" w:rsidRPr="00813D57">
        <w:t xml:space="preserve"> eine Weiterentwicklung des Fenster-Komplettsystems WINDOWMENT®. </w:t>
      </w:r>
      <w:r w:rsidR="00873115" w:rsidRPr="00813D57">
        <w:t xml:space="preserve">| </w:t>
      </w:r>
      <w:r w:rsidR="00E95A48" w:rsidRPr="00813D57">
        <w:t>Fotos</w:t>
      </w:r>
      <w:r w:rsidR="004F4358" w:rsidRPr="00813D57">
        <w:t xml:space="preserve">: </w:t>
      </w:r>
      <w:proofErr w:type="spellStart"/>
      <w:r w:rsidR="004F4358" w:rsidRPr="00813D57">
        <w:t>Beck+Heun</w:t>
      </w:r>
      <w:proofErr w:type="spellEnd"/>
    </w:p>
    <w:p w14:paraId="733D94E5" w14:textId="62ED5A7D" w:rsidR="00020CA1" w:rsidRPr="00813D57" w:rsidRDefault="0042133A" w:rsidP="00813D57">
      <w:r w:rsidRPr="00813D57">
        <w:br w:type="page"/>
      </w:r>
    </w:p>
    <w:p w14:paraId="69D0EDBD" w14:textId="77777777" w:rsidR="00020CA1" w:rsidRPr="00813D57" w:rsidRDefault="00020CA1" w:rsidP="00813D57">
      <w:r w:rsidRPr="00813D57">
        <w:lastRenderedPageBreak/>
        <w:drawing>
          <wp:inline distT="0" distB="0" distL="0" distR="0" wp14:anchorId="65E3BFB0" wp14:editId="6D3DBA4C">
            <wp:extent cx="2453005" cy="558800"/>
            <wp:effectExtent l="0" t="0" r="0" b="0"/>
            <wp:docPr id="1" name="Grafik 3" descr="Ein Bild, das Objekt, Uhr enthält.&#10;&#10;Automatisch generierte Beschreibu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3"/>
                    <pic:cNvPicPr>
                      <a:picLocks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005" cy="55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D6054" w14:textId="77777777" w:rsidR="00020CA1" w:rsidRPr="00813D57" w:rsidRDefault="00020CA1" w:rsidP="00813D57"/>
    <w:bookmarkEnd w:id="0"/>
    <w:p w14:paraId="58E910F5" w14:textId="77777777" w:rsidR="00B8765D" w:rsidRPr="00813D57" w:rsidRDefault="00B8765D" w:rsidP="00813D57">
      <w:r w:rsidRPr="00813D57">
        <w:t xml:space="preserve">WINDOWMENT® von </w:t>
      </w:r>
      <w:proofErr w:type="spellStart"/>
      <w:r w:rsidRPr="00813D57">
        <w:t>Beck+Heun</w:t>
      </w:r>
      <w:proofErr w:type="spellEnd"/>
      <w:r w:rsidRPr="00813D57">
        <w:t xml:space="preserve"> </w:t>
      </w:r>
    </w:p>
    <w:p w14:paraId="080A1F0F" w14:textId="4A98035E" w:rsidR="008763CA" w:rsidRPr="00813D57" w:rsidRDefault="007A4663" w:rsidP="00813D57">
      <w:r w:rsidRPr="00813D57">
        <w:t>Weiterentwickeltes Fenster-Komplettsystem vorgestellt</w:t>
      </w:r>
    </w:p>
    <w:p w14:paraId="018B0585" w14:textId="77777777" w:rsidR="004F4358" w:rsidRPr="00813D57" w:rsidRDefault="004F4358" w:rsidP="00813D57"/>
    <w:p w14:paraId="1462968F" w14:textId="6721AC43" w:rsidR="002B1834" w:rsidRPr="00813D57" w:rsidRDefault="00B8765D" w:rsidP="00813D57">
      <w:r w:rsidRPr="00813D57">
        <w:t>04</w:t>
      </w:r>
      <w:r w:rsidR="001421E2" w:rsidRPr="00813D57">
        <w:t xml:space="preserve">. </w:t>
      </w:r>
      <w:r w:rsidRPr="00813D57">
        <w:t>Mai</w:t>
      </w:r>
      <w:r w:rsidR="001421E2" w:rsidRPr="00813D57">
        <w:t xml:space="preserve"> 202</w:t>
      </w:r>
      <w:r w:rsidR="004F4358" w:rsidRPr="00813D57">
        <w:t>3</w:t>
      </w:r>
    </w:p>
    <w:p w14:paraId="2536AABE" w14:textId="77777777" w:rsidR="002B1834" w:rsidRPr="00813D57" w:rsidRDefault="002B1834" w:rsidP="00813D57"/>
    <w:p w14:paraId="742740AB" w14:textId="5D6B9087" w:rsidR="00765766" w:rsidRPr="00813D57" w:rsidRDefault="00765766" w:rsidP="00813D57">
      <w:r w:rsidRPr="00813D57">
        <w:t xml:space="preserve">Im </w:t>
      </w:r>
      <w:r w:rsidR="003B50B2" w:rsidRPr="00813D57">
        <w:t xml:space="preserve">Rahmen der Weltleitmesse BAU 2023 präsentierte </w:t>
      </w:r>
      <w:proofErr w:type="spellStart"/>
      <w:r w:rsidR="003B50B2" w:rsidRPr="00813D57">
        <w:t>Beck+Heun</w:t>
      </w:r>
      <w:proofErr w:type="spellEnd"/>
      <w:r w:rsidR="003B50B2" w:rsidRPr="00813D57">
        <w:t xml:space="preserve"> eine</w:t>
      </w:r>
      <w:r w:rsidRPr="00813D57">
        <w:t xml:space="preserve"> Weiterentwicklung des Fenster-Komplettsystems WINDOWMENT®</w:t>
      </w:r>
      <w:r w:rsidR="003B50B2" w:rsidRPr="00813D57">
        <w:t>. So steht in der aktuellen Version</w:t>
      </w:r>
      <w:r w:rsidR="00C9408F" w:rsidRPr="00813D57">
        <w:t xml:space="preserve"> </w:t>
      </w:r>
      <w:r w:rsidRPr="00813D57">
        <w:t xml:space="preserve">ein </w:t>
      </w:r>
      <w:r w:rsidR="00CF467C" w:rsidRPr="00813D57">
        <w:t>neues</w:t>
      </w:r>
      <w:r w:rsidRPr="00813D57">
        <w:t xml:space="preserve"> Abdichtungspaket für bodentiefe Fenster zur Verfügung. </w:t>
      </w:r>
      <w:r w:rsidR="003B50B2" w:rsidRPr="00813D57">
        <w:t>A</w:t>
      </w:r>
      <w:r w:rsidR="00337B6C" w:rsidRPr="00813D57">
        <w:t xml:space="preserve">uch </w:t>
      </w:r>
      <w:r w:rsidR="0042086E" w:rsidRPr="00813D57">
        <w:t>die</w:t>
      </w:r>
      <w:r w:rsidR="00337B6C" w:rsidRPr="00813D57">
        <w:t xml:space="preserve"> schadensfreie Entwässerung </w:t>
      </w:r>
      <w:r w:rsidR="003B50B2" w:rsidRPr="00813D57">
        <w:t xml:space="preserve">wurde dank aufeinander abgestimmter Anordnung von Führungsschienen und äußerer Fensterbank </w:t>
      </w:r>
      <w:r w:rsidR="0042086E" w:rsidRPr="00813D57">
        <w:t>verbessert</w:t>
      </w:r>
      <w:r w:rsidR="00337B6C" w:rsidRPr="00813D57">
        <w:t xml:space="preserve">. </w:t>
      </w:r>
      <w:r w:rsidRPr="00813D57">
        <w:t xml:space="preserve">Zudem kann das Modul </w:t>
      </w:r>
      <w:r w:rsidR="00702414" w:rsidRPr="00813D57">
        <w:t xml:space="preserve">jetzt auch </w:t>
      </w:r>
      <w:r w:rsidRPr="00813D57">
        <w:t xml:space="preserve">bereits bei der Betonage von Wänden im Betonfertigteilwerk integriert werden. Nicht zuletzt </w:t>
      </w:r>
      <w:r w:rsidR="0042086E" w:rsidRPr="00813D57">
        <w:t xml:space="preserve">ermöglicht das Fenster-Komplettsystem für den Fensterbauer die Umsetzung von mehr Projekten dank geringerem Montageaufwand. </w:t>
      </w:r>
      <w:r w:rsidR="00CF467C" w:rsidRPr="00813D57">
        <w:t>Weiterhin</w:t>
      </w:r>
      <w:r w:rsidRPr="00813D57">
        <w:t xml:space="preserve"> </w:t>
      </w:r>
      <w:r w:rsidR="0042086E" w:rsidRPr="00813D57">
        <w:t xml:space="preserve">reduziert WINDOWMENT® für den Planer vor allem Schnittstellenprobleme und Bauzeiten. </w:t>
      </w:r>
      <w:r w:rsidRPr="00813D57">
        <w:t xml:space="preserve">Und für die Wohnungswirtschaft ist WINDOWMENT® </w:t>
      </w:r>
      <w:r w:rsidR="00533471" w:rsidRPr="00813D57">
        <w:t>mit Blick auf das serielle Bauen ein wirtschaftlich interessanter Lösungsansatz</w:t>
      </w:r>
      <w:r w:rsidRPr="00813D57">
        <w:t>.</w:t>
      </w:r>
      <w:r w:rsidR="004564CC" w:rsidRPr="00813D57">
        <w:t xml:space="preserve"> Kein Wunder, dass WINDOWMENT® </w:t>
      </w:r>
      <w:r w:rsidR="0042086E" w:rsidRPr="00813D57">
        <w:t>während</w:t>
      </w:r>
      <w:r w:rsidR="004564CC" w:rsidRPr="00813D57">
        <w:t xml:space="preserve"> der BAU 2023 in München </w:t>
      </w:r>
      <w:r w:rsidR="0042086E" w:rsidRPr="00813D57">
        <w:t>auf besonders großes Interesse stieß</w:t>
      </w:r>
      <w:r w:rsidR="004564CC" w:rsidRPr="00813D57">
        <w:t>.</w:t>
      </w:r>
    </w:p>
    <w:p w14:paraId="1D88C937" w14:textId="77777777" w:rsidR="00765766" w:rsidRPr="00813D57" w:rsidRDefault="00765766" w:rsidP="00813D57"/>
    <w:p w14:paraId="2D62B575" w14:textId="4218932E" w:rsidR="004E36C0" w:rsidRPr="00813D57" w:rsidRDefault="004E36C0" w:rsidP="00813D57">
      <w:r w:rsidRPr="00813D57">
        <w:t>Individuell in Serie</w:t>
      </w:r>
    </w:p>
    <w:p w14:paraId="630121AE" w14:textId="04654208" w:rsidR="00CF467C" w:rsidRPr="00813D57" w:rsidRDefault="002B0440" w:rsidP="00813D57">
      <w:r w:rsidRPr="00813D57">
        <w:t xml:space="preserve">WINDOWMENT® lässt sich </w:t>
      </w:r>
      <w:r w:rsidR="0042086E" w:rsidRPr="00813D57">
        <w:t xml:space="preserve">passend </w:t>
      </w:r>
      <w:r w:rsidRPr="00813D57">
        <w:t>für jedes Bauvorhaben individuell konfektionieren.</w:t>
      </w:r>
      <w:r w:rsidR="00C9408F" w:rsidRPr="00813D57">
        <w:t xml:space="preserve"> </w:t>
      </w:r>
      <w:r w:rsidRPr="00813D57">
        <w:t xml:space="preserve">Neben der Serienausstattung bietet </w:t>
      </w:r>
      <w:proofErr w:type="spellStart"/>
      <w:r w:rsidRPr="00813D57">
        <w:t>Beck+Heun</w:t>
      </w:r>
      <w:proofErr w:type="spellEnd"/>
      <w:r w:rsidRPr="00813D57">
        <w:t xml:space="preserve"> optionale Zusatzpakete an. </w:t>
      </w:r>
      <w:r w:rsidR="00337B6C" w:rsidRPr="00813D57">
        <w:t xml:space="preserve">Mit dem </w:t>
      </w:r>
      <w:r w:rsidR="0042086E" w:rsidRPr="00813D57">
        <w:t xml:space="preserve">neuen und </w:t>
      </w:r>
      <w:r w:rsidR="00337B6C" w:rsidRPr="00813D57">
        <w:t>für bodentiefe Fensterelemente entwickelten Abdichtungspaket wird WINDOWMENT® so ausgerüstet, dass die Vorgaben der Flachdachrichtlinie erfüllt werden können. Nach erfolgtem Einbau lässt sich das Komplettsystem fachtechnisch einwandfrei an die Flächenabdichtung anbinden.</w:t>
      </w:r>
    </w:p>
    <w:p w14:paraId="0F96B583" w14:textId="547CA741" w:rsidR="0042086E" w:rsidRPr="00813D57" w:rsidRDefault="0042086E" w:rsidP="00813D57">
      <w:r w:rsidRPr="00813D57">
        <w:t>Ein weiteres Detail wurden ebenfalls optimiert: Durch die verbesserte Anordnung und Dimensionierung von Führungsschienen und äußerer Fensterbank ist die schadensfreie Ableitung von anfallenden Niederschlägen dauerhaft gesichert.</w:t>
      </w:r>
      <w:r w:rsidR="00CF467C" w:rsidRPr="00813D57">
        <w:t xml:space="preserve"> „Mit diesen Weiterentwicklungen an wichtigen Details haben wir auf die Rückmeldungen unserer Kunden zu WINDOWMENT®</w:t>
      </w:r>
      <w:r w:rsidRPr="00813D57">
        <w:t xml:space="preserve"> </w:t>
      </w:r>
      <w:r w:rsidR="00CF467C" w:rsidRPr="00813D57">
        <w:t xml:space="preserve">reagiert, um den Einsatz des Fenster-Komplettsystems für sie noch einfacher und sicherer zu machen“, so Vertriebsleiter Matthias </w:t>
      </w:r>
      <w:proofErr w:type="spellStart"/>
      <w:r w:rsidR="00CF467C" w:rsidRPr="00813D57">
        <w:t>Gangeler</w:t>
      </w:r>
      <w:proofErr w:type="spellEnd"/>
      <w:r w:rsidR="00CF467C" w:rsidRPr="00813D57">
        <w:t>.</w:t>
      </w:r>
      <w:r w:rsidR="007A4663" w:rsidRPr="00813D57">
        <w:t xml:space="preserve"> „Gerade für Fensterbauer ist WINDOWMENT® ein echter Mehrwertfaktor. Denn sie können dank erheblich reduziertem Montageaufwand deutlich mehr Aufträge annehmen und abwickeln.“</w:t>
      </w:r>
    </w:p>
    <w:p w14:paraId="3068EBB4" w14:textId="77777777" w:rsidR="00A1330B" w:rsidRPr="00813D57" w:rsidRDefault="00A1330B" w:rsidP="00813D57"/>
    <w:p w14:paraId="2F5EC28E" w14:textId="5EDAB01D" w:rsidR="004E36C0" w:rsidRPr="00813D57" w:rsidRDefault="0042086E" w:rsidP="00813D57">
      <w:r w:rsidRPr="00813D57">
        <w:t>Variantenreicher</w:t>
      </w:r>
      <w:r w:rsidR="00362DB0" w:rsidRPr="00813D57">
        <w:t xml:space="preserve"> Bauzeit</w:t>
      </w:r>
      <w:r w:rsidR="000D26A8" w:rsidRPr="00813D57">
        <w:t>be</w:t>
      </w:r>
      <w:r w:rsidR="00362DB0" w:rsidRPr="00813D57">
        <w:t>schleuniger</w:t>
      </w:r>
    </w:p>
    <w:p w14:paraId="0484660F" w14:textId="01B4D4E5" w:rsidR="00B000EE" w:rsidRPr="00813D57" w:rsidRDefault="00CF467C" w:rsidP="00813D57">
      <w:r w:rsidRPr="00813D57">
        <w:t>Auch lässt sich WINDOWMENT® in einer weiteren Variante einbauen:</w:t>
      </w:r>
      <w:r w:rsidR="00337B6C" w:rsidRPr="00813D57">
        <w:t xml:space="preserve"> </w:t>
      </w:r>
      <w:r w:rsidR="006A01E9" w:rsidRPr="00813D57">
        <w:t>Dabei</w:t>
      </w:r>
      <w:r w:rsidR="00B000EE" w:rsidRPr="00813D57">
        <w:t xml:space="preserve"> wird </w:t>
      </w:r>
      <w:r w:rsidRPr="00813D57">
        <w:t>das Fenster-Komplettsystem</w:t>
      </w:r>
      <w:r w:rsidR="00B000EE" w:rsidRPr="00813D57">
        <w:t xml:space="preserve"> direkt bei der Herstellung von Betonfertigteilwänden mit einb</w:t>
      </w:r>
      <w:r w:rsidR="006A01E9" w:rsidRPr="00813D57">
        <w:t>etoniert</w:t>
      </w:r>
      <w:r w:rsidR="00B000EE" w:rsidRPr="00813D57">
        <w:t xml:space="preserve">. Für das Fertigteilwerk entfällt das aufwändige Einschalen von Fensteraussparungen. Die notwendige Fixierung der Fenster-Komplettsysteme verhindert zugleich das Aufschwimmen der Elemente während der Betonage. Im Ergebnis kann das Betonfertigteilwerk ein komplettes Wandelement inklusive WINDOWMENT® an die Baustelle liefern. </w:t>
      </w:r>
      <w:r w:rsidRPr="00813D57">
        <w:t>„</w:t>
      </w:r>
      <w:r w:rsidR="00B000EE" w:rsidRPr="00813D57">
        <w:t xml:space="preserve">Aktuell arbeiten </w:t>
      </w:r>
      <w:r w:rsidRPr="00813D57">
        <w:t xml:space="preserve">wir mit interessierten Partnern </w:t>
      </w:r>
      <w:r w:rsidR="00B000EE" w:rsidRPr="00813D57">
        <w:t>an einer</w:t>
      </w:r>
      <w:r w:rsidRPr="00813D57">
        <w:t xml:space="preserve"> weiteren Einbauvariante, bei der es um die</w:t>
      </w:r>
      <w:r w:rsidR="00B000EE" w:rsidRPr="00813D57">
        <w:t xml:space="preserve"> Integration von WINDOWMENT® in Holzrahmen-Konstruktionen</w:t>
      </w:r>
      <w:r w:rsidRPr="00813D57">
        <w:t xml:space="preserve"> geht“, ergänzt Produktmanager Michael Krüger.</w:t>
      </w:r>
    </w:p>
    <w:p w14:paraId="2025E2BE" w14:textId="77777777" w:rsidR="00580A19" w:rsidRPr="00813D57" w:rsidRDefault="00580A19" w:rsidP="00813D57"/>
    <w:p w14:paraId="0D03252A" w14:textId="6703F443" w:rsidR="002B0440" w:rsidRPr="00813D57" w:rsidRDefault="00580A19" w:rsidP="00813D57">
      <w:r w:rsidRPr="00813D57">
        <w:t>Wirtschaftliche Lösung für den Wo</w:t>
      </w:r>
      <w:r w:rsidR="00C9408F" w:rsidRPr="00813D57">
        <w:t>h</w:t>
      </w:r>
      <w:r w:rsidRPr="00813D57">
        <w:t>nungsbau</w:t>
      </w:r>
    </w:p>
    <w:p w14:paraId="38133F10" w14:textId="23FAFF5A" w:rsidR="00614AB2" w:rsidRPr="00813D57" w:rsidRDefault="00614AB2" w:rsidP="00813D57">
      <w:r w:rsidRPr="00813D57">
        <w:lastRenderedPageBreak/>
        <w:t>Für das wieder stärker in den Fokus geratene serielle Bauen beim mehrgeschossigen Wohnungsbau bietet WINDOWMENT® ein</w:t>
      </w:r>
      <w:r w:rsidR="00580A19" w:rsidRPr="00813D57">
        <w:t>e</w:t>
      </w:r>
      <w:r w:rsidRPr="00813D57">
        <w:t xml:space="preserve"> technisch wie wirtschaftlich gelungene Lösung. </w:t>
      </w:r>
      <w:r w:rsidR="00580A19" w:rsidRPr="00813D57">
        <w:t xml:space="preserve">Denn in Serie produzierte Module ermöglichen einen hohen Ausstattungsstandard bei gleichzeitig wirtschaftlichen Herstellungskosten. „Parallel arbeiten wir mit Hochdruck an der Einbindung unseres dezentralen Lüftungssystems AIRFOX® PLUS an das Fenster-Komplettsystem, um eine nutzerunabhängige Grundlüftung ohne Kernbohrungen an der Fassade zu ermöglichen“, verrät </w:t>
      </w:r>
      <w:r w:rsidR="00702414" w:rsidRPr="00813D57">
        <w:t>Verkaufsleiter Lüftungssysteme</w:t>
      </w:r>
      <w:r w:rsidR="00580A19" w:rsidRPr="00813D57">
        <w:t xml:space="preserve"> Jochen Faller. Nicht zuletzt ist </w:t>
      </w:r>
      <w:r w:rsidRPr="00813D57">
        <w:t xml:space="preserve">WINDOWMENT® </w:t>
      </w:r>
      <w:r w:rsidR="00580A19" w:rsidRPr="00813D57">
        <w:t xml:space="preserve">für den Wohnungsbau </w:t>
      </w:r>
      <w:r w:rsidRPr="00813D57">
        <w:t xml:space="preserve">eine sichere Investition in die Zukunft. Denn bei einem später eventuell notwendigen Fenstertausch ist dieser </w:t>
      </w:r>
      <w:r w:rsidR="00580A19" w:rsidRPr="00813D57">
        <w:t xml:space="preserve">ohne großen Aufwand </w:t>
      </w:r>
      <w:r w:rsidRPr="00813D57">
        <w:t>und nahezu beschädigungsfrei realisierbar.</w:t>
      </w:r>
      <w:r w:rsidR="00580A19" w:rsidRPr="00813D57">
        <w:t xml:space="preserve"> </w:t>
      </w:r>
    </w:p>
    <w:p w14:paraId="09A6F775" w14:textId="77777777" w:rsidR="00614AB2" w:rsidRPr="00813D57" w:rsidRDefault="00614AB2" w:rsidP="00813D57"/>
    <w:p w14:paraId="6285289B" w14:textId="3BF971EB" w:rsidR="004F4358" w:rsidRPr="00813D57" w:rsidRDefault="004F4358" w:rsidP="00813D57">
      <w:r w:rsidRPr="00813D57">
        <w:t>Manu BH</w:t>
      </w:r>
      <w:r w:rsidR="000F7D45" w:rsidRPr="00813D57">
        <w:t>Windowment</w:t>
      </w:r>
      <w:r w:rsidR="003C4EE0" w:rsidRPr="00813D57">
        <w:t>20230</w:t>
      </w:r>
      <w:r w:rsidR="00694437" w:rsidRPr="00813D57">
        <w:t>4</w:t>
      </w:r>
    </w:p>
    <w:p w14:paraId="41292487" w14:textId="3268B066" w:rsidR="002D7293" w:rsidRPr="00813D57" w:rsidRDefault="00580A19" w:rsidP="00813D57">
      <w:r w:rsidRPr="00813D57">
        <w:t>3</w:t>
      </w:r>
      <w:r w:rsidR="00C9408F" w:rsidRPr="00813D57">
        <w:t>.</w:t>
      </w:r>
      <w:r w:rsidR="00D43E95" w:rsidRPr="00813D57">
        <w:t>724</w:t>
      </w:r>
      <w:r w:rsidR="004F4358" w:rsidRPr="00813D57">
        <w:t xml:space="preserve"> Zeichen</w:t>
      </w:r>
    </w:p>
    <w:p w14:paraId="42688758" w14:textId="77777777" w:rsidR="00745C59" w:rsidRPr="00813D57" w:rsidRDefault="00745C59" w:rsidP="00813D57"/>
    <w:p w14:paraId="03312156" w14:textId="226A15BB" w:rsidR="002D7293" w:rsidRPr="00813D57" w:rsidRDefault="002247F8" w:rsidP="00813D57">
      <w:r w:rsidRPr="00813D57">
        <w:drawing>
          <wp:inline distT="0" distB="0" distL="0" distR="0" wp14:anchorId="5AD07083" wp14:editId="1D7E4356">
            <wp:extent cx="2880000" cy="1922400"/>
            <wp:effectExtent l="0" t="0" r="3175" b="0"/>
            <wp:docPr id="6" name="Grafik 6" descr="Ein Bild, das Text, Gebäude, draußen, Grü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 descr="Ein Bild, das Text, Gebäude, draußen, Grün enthält.&#10;&#10;Automatisch generierte Beschreibu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47232" w14:textId="3C6E3E88" w:rsidR="002247F8" w:rsidRPr="00813D57" w:rsidRDefault="002247F8" w:rsidP="00813D57">
      <w:r w:rsidRPr="00813D57">
        <w:t>BHSteinen202010_557a</w:t>
      </w:r>
    </w:p>
    <w:p w14:paraId="761481F5" w14:textId="5BFDDCD4" w:rsidR="002247F8" w:rsidRPr="00813D57" w:rsidRDefault="003B50B2" w:rsidP="00813D57">
      <w:r w:rsidRPr="00813D57">
        <w:t>Für das wieder stärker in den Fokus geratene serielle Bauen beim mehrgeschossigen Wohnungsbau bietet WINDOWMENT® eine technisch wie wirtschaftlich gelungene Lösung.</w:t>
      </w:r>
    </w:p>
    <w:p w14:paraId="679F96AC" w14:textId="77777777" w:rsidR="003B50B2" w:rsidRPr="00813D57" w:rsidRDefault="003B50B2" w:rsidP="00813D57"/>
    <w:p w14:paraId="7409796B" w14:textId="29318A3C" w:rsidR="002247F8" w:rsidRPr="00813D57" w:rsidRDefault="002247F8" w:rsidP="00813D57">
      <w:r w:rsidRPr="00813D57">
        <w:drawing>
          <wp:inline distT="0" distB="0" distL="0" distR="0" wp14:anchorId="6C90DBBD" wp14:editId="129ACD85">
            <wp:extent cx="1440000" cy="1918800"/>
            <wp:effectExtent l="0" t="0" r="0" b="0"/>
            <wp:docPr id="7" name="Grafik 7" descr="Ein Bild, das Text, Im Haus, Person, Mensch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Im Haus, Person, Menschen enthält.&#10;&#10;Automatisch generierte Beschreibu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91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EFD21" w14:textId="0D33AE52" w:rsidR="002247F8" w:rsidRPr="00813D57" w:rsidRDefault="002247F8" w:rsidP="00813D57">
      <w:r w:rsidRPr="00813D57">
        <w:t>BHWindowment2023_02</w:t>
      </w:r>
    </w:p>
    <w:p w14:paraId="064FA555" w14:textId="1B9831FA" w:rsidR="003B50B2" w:rsidRPr="00813D57" w:rsidRDefault="003B50B2" w:rsidP="00813D57">
      <w:r w:rsidRPr="00813D57">
        <w:t>WINDOWMENT® stieß während der BAU 2023 in München auf besonders großes Interesse.</w:t>
      </w:r>
    </w:p>
    <w:p w14:paraId="373A4DE7" w14:textId="77777777" w:rsidR="002247F8" w:rsidRPr="00813D57" w:rsidRDefault="002247F8" w:rsidP="00813D57"/>
    <w:p w14:paraId="03C1D46E" w14:textId="77777777" w:rsidR="002247F8" w:rsidRPr="00813D57" w:rsidRDefault="002247F8" w:rsidP="00813D57"/>
    <w:p w14:paraId="03E3702A" w14:textId="2FA59640" w:rsidR="002247F8" w:rsidRPr="00813D57" w:rsidRDefault="002247F8" w:rsidP="00813D57">
      <w:r w:rsidRPr="00813D57">
        <w:lastRenderedPageBreak/>
        <w:drawing>
          <wp:inline distT="0" distB="0" distL="0" distR="0" wp14:anchorId="7E81E2BA" wp14:editId="08D65805">
            <wp:extent cx="2880000" cy="1674000"/>
            <wp:effectExtent l="0" t="0" r="3175" b="2540"/>
            <wp:docPr id="8" name="Grafik 8" descr="Ein Bild, das Im Haus, Pers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 descr="Ein Bild, das Im Haus, Person enthält.&#10;&#10;Automatisch generierte Beschreibu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7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8DE66" w14:textId="39070835" w:rsidR="002247F8" w:rsidRPr="00813D57" w:rsidRDefault="002247F8" w:rsidP="00813D57">
      <w:r w:rsidRPr="00813D57">
        <w:t>BHWindowment2023_03</w:t>
      </w:r>
    </w:p>
    <w:p w14:paraId="783E851A" w14:textId="45B48772" w:rsidR="002247F8" w:rsidRPr="00813D57" w:rsidRDefault="00C9408F" w:rsidP="00813D57">
      <w:r w:rsidRPr="00813D57">
        <w:t>Mittlerweile wird</w:t>
      </w:r>
      <w:r w:rsidR="002247F8" w:rsidRPr="00813D57">
        <w:t xml:space="preserve"> WINDOWMENT® </w:t>
      </w:r>
      <w:r w:rsidR="00702414" w:rsidRPr="00813D57">
        <w:t xml:space="preserve">auch </w:t>
      </w:r>
      <w:r w:rsidR="002247F8" w:rsidRPr="00813D57">
        <w:t>direkt bei der Herstellung von Betonfertigteilwänden mit einbetoniert.</w:t>
      </w:r>
    </w:p>
    <w:p w14:paraId="452991EB" w14:textId="77777777" w:rsidR="002247F8" w:rsidRPr="00813D57" w:rsidRDefault="002247F8" w:rsidP="00813D57"/>
    <w:p w14:paraId="47EC8FE1" w14:textId="423F3937" w:rsidR="002247F8" w:rsidRPr="00813D57" w:rsidRDefault="002247F8" w:rsidP="00813D57">
      <w:r w:rsidRPr="00813D57">
        <w:drawing>
          <wp:inline distT="0" distB="0" distL="0" distR="0" wp14:anchorId="0E82BF56" wp14:editId="262CE735">
            <wp:extent cx="1440000" cy="1918800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91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92F8F" w14:textId="13868CF4" w:rsidR="002247F8" w:rsidRPr="00813D57" w:rsidRDefault="002247F8" w:rsidP="00813D57">
      <w:r w:rsidRPr="00813D57">
        <w:t>BHWindowment2023_01</w:t>
      </w:r>
    </w:p>
    <w:p w14:paraId="14DD7630" w14:textId="21BF8274" w:rsidR="005E034F" w:rsidRPr="00813D57" w:rsidRDefault="002247F8" w:rsidP="00813D57">
      <w:r w:rsidRPr="00813D57">
        <w:t>Das Betonfertigteilwerk kann komplette Wandelemente inklusive WINDOWMENT® an die Baustelle liefern.</w:t>
      </w:r>
    </w:p>
    <w:p w14:paraId="6C67F436" w14:textId="4BAA79FF" w:rsidR="00567FAA" w:rsidRPr="00813D57" w:rsidRDefault="00E95A48" w:rsidP="00813D57">
      <w:r w:rsidRPr="00813D57">
        <w:t>Fotos</w:t>
      </w:r>
      <w:r w:rsidR="00745C59" w:rsidRPr="00813D57">
        <w:t xml:space="preserve">: </w:t>
      </w:r>
      <w:proofErr w:type="spellStart"/>
      <w:r w:rsidR="00745C59" w:rsidRPr="00813D57">
        <w:t>Beck+Heun</w:t>
      </w:r>
      <w:proofErr w:type="spellEnd"/>
    </w:p>
    <w:p w14:paraId="1EFD0B2E" w14:textId="77777777" w:rsidR="00D43E95" w:rsidRPr="00813D57" w:rsidRDefault="00D43E95" w:rsidP="00813D57"/>
    <w:p w14:paraId="378202E5" w14:textId="5FB95424" w:rsidR="002B1834" w:rsidRPr="00813D57" w:rsidRDefault="002B1834" w:rsidP="00813D57">
      <w:r w:rsidRPr="00813D57">
        <w:t>xxx</w:t>
      </w:r>
    </w:p>
    <w:p w14:paraId="699CC1FC" w14:textId="77777777" w:rsidR="00960DEC" w:rsidRPr="00813D57" w:rsidRDefault="00960DEC" w:rsidP="00813D57">
      <w:r w:rsidRPr="00813D57">
        <w:t xml:space="preserve">Über </w:t>
      </w:r>
      <w:proofErr w:type="spellStart"/>
      <w:r w:rsidRPr="00813D57">
        <w:t>Beck+Heun</w:t>
      </w:r>
      <w:proofErr w:type="spellEnd"/>
    </w:p>
    <w:p w14:paraId="28979CC1" w14:textId="5BF46E0D" w:rsidR="00DD65A1" w:rsidRPr="00813D57" w:rsidRDefault="00960DEC" w:rsidP="00813D57">
      <w:r w:rsidRPr="00813D57">
        <w:t xml:space="preserve">Die Marke </w:t>
      </w:r>
      <w:proofErr w:type="spellStart"/>
      <w:r w:rsidRPr="00813D57">
        <w:t>Beck+Heun</w:t>
      </w:r>
      <w:proofErr w:type="spellEnd"/>
      <w:r w:rsidRPr="00813D57">
        <w:t xml:space="preserve"> steht für über 60 Jahre Erfahrung in der Entwicklung des Kernproduktes Rollladenkasten. Daraus ist ein Vollsortiment sämtlicher Varianten entstanden, welches sich in drei Produktwelten gliedert: Einbaukästen, Aufsatzkästen und Komplettsysteme. Zudem wurde das Produkt- und Leistungsspektrum lange schon erweitert. Mit fünf weiteren Produktbereichen deckt </w:t>
      </w:r>
      <w:proofErr w:type="spellStart"/>
      <w:r w:rsidRPr="00813D57">
        <w:t>Beck+Heun</w:t>
      </w:r>
      <w:proofErr w:type="spellEnd"/>
      <w:r w:rsidRPr="00813D57">
        <w:t xml:space="preserve"> alles rings um das Fenster ab: Lüftungssysteme, Beschattung, Sanierung, Insektenschutz und Zubehör. Mehr auf: </w:t>
      </w:r>
      <w:hyperlink r:id="rId17" w:history="1">
        <w:r w:rsidRPr="00813D57">
          <w:rPr>
            <w:rStyle w:val="Hyperlink"/>
          </w:rPr>
          <w:t>www.beck-heun.de</w:t>
        </w:r>
      </w:hyperlink>
    </w:p>
    <w:p w14:paraId="34D9FA58" w14:textId="49CE0335" w:rsidR="002B1834" w:rsidRPr="00813D57" w:rsidRDefault="002B1834" w:rsidP="00813D57"/>
    <w:tbl>
      <w:tblPr>
        <w:tblStyle w:val="Tabellenraster"/>
        <w:tblW w:w="985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62"/>
        <w:gridCol w:w="4893"/>
      </w:tblGrid>
      <w:tr w:rsidR="001E6B0C" w:rsidRPr="00813D57" w14:paraId="020E205C" w14:textId="77777777" w:rsidTr="00BD5CE5">
        <w:tc>
          <w:tcPr>
            <w:tcW w:w="4962" w:type="dxa"/>
          </w:tcPr>
          <w:p w14:paraId="4346995C" w14:textId="77777777" w:rsidR="001E6B0C" w:rsidRPr="00813D57" w:rsidRDefault="001E6B0C" w:rsidP="00813D57">
            <w:r w:rsidRPr="00813D57">
              <w:t>Weitere Informationen</w:t>
            </w:r>
          </w:p>
        </w:tc>
        <w:tc>
          <w:tcPr>
            <w:tcW w:w="4893" w:type="dxa"/>
          </w:tcPr>
          <w:p w14:paraId="067643A7" w14:textId="77777777" w:rsidR="001E6B0C" w:rsidRPr="00813D57" w:rsidRDefault="001E6B0C" w:rsidP="00813D57">
            <w:r w:rsidRPr="00813D57">
              <w:t>Pressekontakt</w:t>
            </w:r>
          </w:p>
        </w:tc>
      </w:tr>
      <w:tr w:rsidR="001E6B0C" w:rsidRPr="00813D57" w14:paraId="450AEA1A" w14:textId="77777777" w:rsidTr="00BD5CE5">
        <w:tc>
          <w:tcPr>
            <w:tcW w:w="4962" w:type="dxa"/>
          </w:tcPr>
          <w:p w14:paraId="72FC0FDB" w14:textId="77777777" w:rsidR="001E6B0C" w:rsidRPr="00813D57" w:rsidRDefault="001E6B0C" w:rsidP="00813D57">
            <w:proofErr w:type="spellStart"/>
            <w:r w:rsidRPr="00813D57">
              <w:t>Beck+Heun</w:t>
            </w:r>
            <w:proofErr w:type="spellEnd"/>
            <w:r w:rsidRPr="00813D57">
              <w:t xml:space="preserve"> GmbH - Zentrale Mengerskirchen</w:t>
            </w:r>
          </w:p>
          <w:p w14:paraId="4AF94BBB" w14:textId="77777777" w:rsidR="001E6B0C" w:rsidRPr="00813D57" w:rsidRDefault="001E6B0C" w:rsidP="00813D57">
            <w:r w:rsidRPr="00813D57">
              <w:t>Bettina Kahlenberg, Content Marketing Manager</w:t>
            </w:r>
          </w:p>
          <w:p w14:paraId="58DB2990" w14:textId="77777777" w:rsidR="001E6B0C" w:rsidRPr="00813D57" w:rsidRDefault="001E6B0C" w:rsidP="00813D57">
            <w:r w:rsidRPr="00813D57">
              <w:t>Reinhold-Beck-Straße 2</w:t>
            </w:r>
          </w:p>
          <w:p w14:paraId="6AD650FA" w14:textId="77777777" w:rsidR="001E6B0C" w:rsidRPr="00813D57" w:rsidRDefault="001E6B0C" w:rsidP="00813D57">
            <w:r w:rsidRPr="00813D57">
              <w:t>D-35794 Mengerskirchen</w:t>
            </w:r>
          </w:p>
          <w:p w14:paraId="3AED7497" w14:textId="77777777" w:rsidR="001E6B0C" w:rsidRPr="00813D57" w:rsidRDefault="001E6B0C" w:rsidP="00813D57">
            <w:r w:rsidRPr="00813D57">
              <w:t>Telefon: +49 6476 9132-1703</w:t>
            </w:r>
          </w:p>
          <w:p w14:paraId="429EA2BE" w14:textId="77777777" w:rsidR="001E6B0C" w:rsidRPr="00813D57" w:rsidRDefault="001E6B0C" w:rsidP="00813D57">
            <w:r w:rsidRPr="00813D57">
              <w:t xml:space="preserve">Mail: </w:t>
            </w:r>
            <w:hyperlink r:id="rId18" w:history="1">
              <w:r w:rsidRPr="00813D57">
                <w:rPr>
                  <w:rStyle w:val="Hyperlink"/>
                </w:rPr>
                <w:t>bettina.kahlenberg@beck-heun.de</w:t>
              </w:r>
            </w:hyperlink>
          </w:p>
          <w:p w14:paraId="5AD61D5A" w14:textId="77777777" w:rsidR="001E6B0C" w:rsidRPr="00813D57" w:rsidRDefault="001E6B0C" w:rsidP="00813D57">
            <w:r w:rsidRPr="00813D57">
              <w:t>www.beck-heun.de</w:t>
            </w:r>
          </w:p>
          <w:p w14:paraId="6330E6BA" w14:textId="77777777" w:rsidR="001E6B0C" w:rsidRPr="00813D57" w:rsidRDefault="001E6B0C" w:rsidP="00813D57"/>
        </w:tc>
        <w:tc>
          <w:tcPr>
            <w:tcW w:w="4893" w:type="dxa"/>
          </w:tcPr>
          <w:p w14:paraId="66105006" w14:textId="77777777" w:rsidR="001E6B0C" w:rsidRPr="00813D57" w:rsidRDefault="001E6B0C" w:rsidP="00813D57">
            <w:r w:rsidRPr="00813D57">
              <w:t>Flüstertüte - Presse- und Öffentlichkeitsarbeit</w:t>
            </w:r>
          </w:p>
          <w:p w14:paraId="1ADAE9F2" w14:textId="77777777" w:rsidR="001E6B0C" w:rsidRPr="00813D57" w:rsidRDefault="001E6B0C" w:rsidP="00813D57">
            <w:r w:rsidRPr="00813D57">
              <w:t xml:space="preserve">Sven-Erik Tornow </w:t>
            </w:r>
          </w:p>
          <w:p w14:paraId="5B4DB4BD" w14:textId="77777777" w:rsidR="001E6B0C" w:rsidRPr="00813D57" w:rsidRDefault="001E6B0C" w:rsidP="00813D57">
            <w:r w:rsidRPr="00813D57">
              <w:t xml:space="preserve">Entenweg 15 </w:t>
            </w:r>
          </w:p>
          <w:p w14:paraId="4F1BAFF8" w14:textId="77777777" w:rsidR="001E6B0C" w:rsidRPr="00813D57" w:rsidRDefault="001E6B0C" w:rsidP="00813D57">
            <w:r w:rsidRPr="00813D57">
              <w:t>D-50829 Köln</w:t>
            </w:r>
          </w:p>
          <w:p w14:paraId="743A99DA" w14:textId="77777777" w:rsidR="001E6B0C" w:rsidRPr="00813D57" w:rsidRDefault="001E6B0C" w:rsidP="00813D57">
            <w:r w:rsidRPr="00813D57">
              <w:t>Telefon: +49 221-27 89 004</w:t>
            </w:r>
          </w:p>
          <w:p w14:paraId="072D3B75" w14:textId="77777777" w:rsidR="001E6B0C" w:rsidRPr="00813D57" w:rsidRDefault="001E6B0C" w:rsidP="00813D57">
            <w:r w:rsidRPr="00813D57">
              <w:t>Mail: sven.tornow@fluestertuete.de</w:t>
            </w:r>
          </w:p>
          <w:p w14:paraId="6D4EA356" w14:textId="77777777" w:rsidR="001E6B0C" w:rsidRPr="00813D57" w:rsidRDefault="001E6B0C" w:rsidP="00813D57">
            <w:r w:rsidRPr="00813D57">
              <w:t>www.fluestertuete.de</w:t>
            </w:r>
          </w:p>
          <w:p w14:paraId="7CDCFE0B" w14:textId="77777777" w:rsidR="001E6B0C" w:rsidRPr="00813D57" w:rsidRDefault="001E6B0C" w:rsidP="00813D57"/>
        </w:tc>
      </w:tr>
    </w:tbl>
    <w:p w14:paraId="779AC409" w14:textId="56B33933" w:rsidR="002C0FA0" w:rsidRPr="00813D57" w:rsidRDefault="002C0FA0" w:rsidP="00813D57"/>
    <w:sectPr w:rsidR="002C0FA0" w:rsidRPr="00813D57" w:rsidSect="008C4185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3FABEA" w14:textId="77777777" w:rsidR="00E32170" w:rsidRDefault="00E32170" w:rsidP="007378E4">
      <w:r>
        <w:separator/>
      </w:r>
    </w:p>
  </w:endnote>
  <w:endnote w:type="continuationSeparator" w:id="0">
    <w:p w14:paraId="66715F53" w14:textId="77777777" w:rsidR="00E32170" w:rsidRDefault="00E32170" w:rsidP="007378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ill Sans">
    <w:panose1 w:val="020B0502020104020203"/>
    <w:charset w:val="B1"/>
    <w:family w:val="swiss"/>
    <w:pitch w:val="variable"/>
    <w:sig w:usb0="80000A67" w:usb1="00000000" w:usb2="00000000" w:usb3="00000000" w:csb0="000001F7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759EAA" w14:textId="271F8016" w:rsidR="007378E4" w:rsidRDefault="007378E4" w:rsidP="00B0562C">
    <w:pPr>
      <w:pStyle w:val="Fuzeile"/>
      <w:framePr w:wrap="none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 PAGE </w:instrText>
    </w:r>
    <w:r>
      <w:rPr>
        <w:rStyle w:val="Seitenzahl"/>
      </w:rPr>
      <w:fldChar w:fldCharType="separate"/>
    </w:r>
    <w:r w:rsidR="002779CE">
      <w:rPr>
        <w:rStyle w:val="Seitenzahl"/>
        <w:noProof/>
      </w:rPr>
      <w:t>5</w:t>
    </w:r>
    <w:r>
      <w:rPr>
        <w:rStyle w:val="Seitenzahl"/>
      </w:rPr>
      <w:fldChar w:fldCharType="end"/>
    </w:r>
  </w:p>
  <w:p w14:paraId="5C549FBF" w14:textId="77777777" w:rsidR="007378E4" w:rsidRDefault="007378E4" w:rsidP="007378E4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A286B9" w14:textId="77777777" w:rsidR="007378E4" w:rsidRPr="007378E4" w:rsidRDefault="007378E4" w:rsidP="00B0562C">
    <w:pPr>
      <w:pStyle w:val="Fuzeile"/>
      <w:framePr w:wrap="none" w:vAnchor="text" w:hAnchor="margin" w:xAlign="right" w:y="1"/>
      <w:rPr>
        <w:rStyle w:val="Seitenzahl"/>
        <w:rFonts w:ascii="Calibri" w:hAnsi="Calibri" w:cs="Calibri"/>
      </w:rPr>
    </w:pPr>
    <w:r w:rsidRPr="007378E4">
      <w:rPr>
        <w:rStyle w:val="Seitenzahl"/>
        <w:rFonts w:ascii="Calibri" w:hAnsi="Calibri" w:cs="Calibri"/>
      </w:rPr>
      <w:fldChar w:fldCharType="begin"/>
    </w:r>
    <w:r w:rsidRPr="007378E4">
      <w:rPr>
        <w:rStyle w:val="Seitenzahl"/>
        <w:rFonts w:ascii="Calibri" w:hAnsi="Calibri" w:cs="Calibri"/>
      </w:rPr>
      <w:instrText xml:space="preserve"> PAGE </w:instrText>
    </w:r>
    <w:r w:rsidRPr="007378E4">
      <w:rPr>
        <w:rStyle w:val="Seitenzahl"/>
        <w:rFonts w:ascii="Calibri" w:hAnsi="Calibri" w:cs="Calibri"/>
      </w:rPr>
      <w:fldChar w:fldCharType="separate"/>
    </w:r>
    <w:r w:rsidR="00A44117">
      <w:rPr>
        <w:rStyle w:val="Seitenzahl"/>
        <w:rFonts w:ascii="Calibri" w:hAnsi="Calibri" w:cs="Calibri"/>
        <w:noProof/>
      </w:rPr>
      <w:t>1</w:t>
    </w:r>
    <w:r w:rsidRPr="007378E4">
      <w:rPr>
        <w:rStyle w:val="Seitenzahl"/>
        <w:rFonts w:ascii="Calibri" w:hAnsi="Calibri" w:cs="Calibri"/>
      </w:rPr>
      <w:fldChar w:fldCharType="end"/>
    </w:r>
  </w:p>
  <w:p w14:paraId="08174DA3" w14:textId="6A8F3F34" w:rsidR="007378E4" w:rsidRDefault="007378E4" w:rsidP="007378E4">
    <w:pPr>
      <w:pStyle w:val="Fuzeile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3FA72E" w14:textId="77777777" w:rsidR="00C5142D" w:rsidRDefault="00C5142D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D7B500" w14:textId="77777777" w:rsidR="00E32170" w:rsidRDefault="00E32170" w:rsidP="007378E4">
      <w:r>
        <w:separator/>
      </w:r>
    </w:p>
  </w:footnote>
  <w:footnote w:type="continuationSeparator" w:id="0">
    <w:p w14:paraId="53D17961" w14:textId="77777777" w:rsidR="00E32170" w:rsidRDefault="00E32170" w:rsidP="007378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EE05D2" w14:textId="77777777" w:rsidR="00C5142D" w:rsidRDefault="00C5142D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731C2C" w14:textId="77777777" w:rsidR="00C5142D" w:rsidRDefault="00C5142D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F87A5B" w14:textId="77777777" w:rsidR="00C5142D" w:rsidRDefault="00C5142D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AE0A67"/>
    <w:multiLevelType w:val="hybridMultilevel"/>
    <w:tmpl w:val="9606E142"/>
    <w:lvl w:ilvl="0" w:tplc="73EA6DD2">
      <w:numFmt w:val="bullet"/>
      <w:lvlText w:val="-"/>
      <w:lvlJc w:val="left"/>
      <w:pPr>
        <w:ind w:left="1060" w:hanging="700"/>
      </w:pPr>
      <w:rPr>
        <w:rFonts w:ascii="Calibri" w:eastAsia="Times New Roman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A07584"/>
    <w:multiLevelType w:val="hybridMultilevel"/>
    <w:tmpl w:val="657E2DF4"/>
    <w:lvl w:ilvl="0" w:tplc="460A447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3819FF"/>
    <w:multiLevelType w:val="hybridMultilevel"/>
    <w:tmpl w:val="68F62E8E"/>
    <w:lvl w:ilvl="0" w:tplc="AB8A3E40">
      <w:start w:val="27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6D0A07"/>
    <w:multiLevelType w:val="multilevel"/>
    <w:tmpl w:val="E0D04A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B380A23"/>
    <w:multiLevelType w:val="hybridMultilevel"/>
    <w:tmpl w:val="05468CD8"/>
    <w:lvl w:ilvl="0" w:tplc="E27A210E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76B2731"/>
    <w:multiLevelType w:val="hybridMultilevel"/>
    <w:tmpl w:val="E1D8AD5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43916700">
    <w:abstractNumId w:val="5"/>
  </w:num>
  <w:num w:numId="2" w16cid:durableId="536821145">
    <w:abstractNumId w:val="2"/>
  </w:num>
  <w:num w:numId="3" w16cid:durableId="174274623">
    <w:abstractNumId w:val="3"/>
  </w:num>
  <w:num w:numId="4" w16cid:durableId="280575497">
    <w:abstractNumId w:val="1"/>
  </w:num>
  <w:num w:numId="5" w16cid:durableId="649358876">
    <w:abstractNumId w:val="4"/>
  </w:num>
  <w:num w:numId="6" w16cid:durableId="3744250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9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14A0"/>
    <w:rsid w:val="00005AF8"/>
    <w:rsid w:val="00011D8D"/>
    <w:rsid w:val="00020675"/>
    <w:rsid w:val="00020B70"/>
    <w:rsid w:val="00020CA1"/>
    <w:rsid w:val="000308DB"/>
    <w:rsid w:val="00032B19"/>
    <w:rsid w:val="00037BEB"/>
    <w:rsid w:val="00041798"/>
    <w:rsid w:val="00046E68"/>
    <w:rsid w:val="00053ABC"/>
    <w:rsid w:val="0006743C"/>
    <w:rsid w:val="00067716"/>
    <w:rsid w:val="0008369C"/>
    <w:rsid w:val="00091865"/>
    <w:rsid w:val="00093AC7"/>
    <w:rsid w:val="000B053A"/>
    <w:rsid w:val="000B30B4"/>
    <w:rsid w:val="000C3886"/>
    <w:rsid w:val="000D26A8"/>
    <w:rsid w:val="000F5006"/>
    <w:rsid w:val="000F7D45"/>
    <w:rsid w:val="00102552"/>
    <w:rsid w:val="0010306D"/>
    <w:rsid w:val="00104C6D"/>
    <w:rsid w:val="0011143C"/>
    <w:rsid w:val="001122DC"/>
    <w:rsid w:val="001156FD"/>
    <w:rsid w:val="00124CC7"/>
    <w:rsid w:val="001421E2"/>
    <w:rsid w:val="00142797"/>
    <w:rsid w:val="00144B9C"/>
    <w:rsid w:val="00145757"/>
    <w:rsid w:val="00147368"/>
    <w:rsid w:val="00151774"/>
    <w:rsid w:val="00161A93"/>
    <w:rsid w:val="001626EE"/>
    <w:rsid w:val="00165232"/>
    <w:rsid w:val="001716D7"/>
    <w:rsid w:val="0017275B"/>
    <w:rsid w:val="00182AED"/>
    <w:rsid w:val="0018439F"/>
    <w:rsid w:val="001911DC"/>
    <w:rsid w:val="001926CB"/>
    <w:rsid w:val="00196DD8"/>
    <w:rsid w:val="001B08EA"/>
    <w:rsid w:val="001B0CAA"/>
    <w:rsid w:val="001B4A55"/>
    <w:rsid w:val="001B7EB7"/>
    <w:rsid w:val="001C290E"/>
    <w:rsid w:val="001D20A5"/>
    <w:rsid w:val="001D28FE"/>
    <w:rsid w:val="001E6B0C"/>
    <w:rsid w:val="001E6B89"/>
    <w:rsid w:val="001F09F0"/>
    <w:rsid w:val="00200DCE"/>
    <w:rsid w:val="0020144C"/>
    <w:rsid w:val="0020248D"/>
    <w:rsid w:val="002059DB"/>
    <w:rsid w:val="00207D81"/>
    <w:rsid w:val="00210B47"/>
    <w:rsid w:val="00210CCF"/>
    <w:rsid w:val="0021243F"/>
    <w:rsid w:val="0021288C"/>
    <w:rsid w:val="00215324"/>
    <w:rsid w:val="00220017"/>
    <w:rsid w:val="002210E0"/>
    <w:rsid w:val="00221F5A"/>
    <w:rsid w:val="002247F8"/>
    <w:rsid w:val="002265BF"/>
    <w:rsid w:val="0023389C"/>
    <w:rsid w:val="00246031"/>
    <w:rsid w:val="0025498A"/>
    <w:rsid w:val="002770C1"/>
    <w:rsid w:val="002779CE"/>
    <w:rsid w:val="002805BF"/>
    <w:rsid w:val="00280F3E"/>
    <w:rsid w:val="002828A6"/>
    <w:rsid w:val="00286F6C"/>
    <w:rsid w:val="002A4215"/>
    <w:rsid w:val="002A56D5"/>
    <w:rsid w:val="002A5F82"/>
    <w:rsid w:val="002A690F"/>
    <w:rsid w:val="002B0440"/>
    <w:rsid w:val="002B1834"/>
    <w:rsid w:val="002B65CF"/>
    <w:rsid w:val="002B6E1F"/>
    <w:rsid w:val="002C04CD"/>
    <w:rsid w:val="002C0FA0"/>
    <w:rsid w:val="002C5BEE"/>
    <w:rsid w:val="002D3FDD"/>
    <w:rsid w:val="002D5203"/>
    <w:rsid w:val="002D7293"/>
    <w:rsid w:val="002E427D"/>
    <w:rsid w:val="002E6000"/>
    <w:rsid w:val="002E6970"/>
    <w:rsid w:val="002E7485"/>
    <w:rsid w:val="003009A0"/>
    <w:rsid w:val="00300C39"/>
    <w:rsid w:val="00302284"/>
    <w:rsid w:val="003027A8"/>
    <w:rsid w:val="003168D5"/>
    <w:rsid w:val="00320C9C"/>
    <w:rsid w:val="00321D56"/>
    <w:rsid w:val="003222F9"/>
    <w:rsid w:val="0032427B"/>
    <w:rsid w:val="00330ECC"/>
    <w:rsid w:val="00337B6C"/>
    <w:rsid w:val="003405E6"/>
    <w:rsid w:val="00345F57"/>
    <w:rsid w:val="00346E7E"/>
    <w:rsid w:val="0035174E"/>
    <w:rsid w:val="00355260"/>
    <w:rsid w:val="0035569E"/>
    <w:rsid w:val="00355AE9"/>
    <w:rsid w:val="003625A4"/>
    <w:rsid w:val="00362DB0"/>
    <w:rsid w:val="00364108"/>
    <w:rsid w:val="003730E3"/>
    <w:rsid w:val="00373173"/>
    <w:rsid w:val="00376B92"/>
    <w:rsid w:val="00377BF2"/>
    <w:rsid w:val="003A3BBE"/>
    <w:rsid w:val="003A595A"/>
    <w:rsid w:val="003B1EEB"/>
    <w:rsid w:val="003B2836"/>
    <w:rsid w:val="003B3237"/>
    <w:rsid w:val="003B50B2"/>
    <w:rsid w:val="003B5290"/>
    <w:rsid w:val="003B6DFE"/>
    <w:rsid w:val="003B752D"/>
    <w:rsid w:val="003C189F"/>
    <w:rsid w:val="003C276E"/>
    <w:rsid w:val="003C2C60"/>
    <w:rsid w:val="003C4EE0"/>
    <w:rsid w:val="003C5930"/>
    <w:rsid w:val="003C5D41"/>
    <w:rsid w:val="003C7223"/>
    <w:rsid w:val="003D3442"/>
    <w:rsid w:val="003E00A1"/>
    <w:rsid w:val="003E5C81"/>
    <w:rsid w:val="003E6CFF"/>
    <w:rsid w:val="003F1639"/>
    <w:rsid w:val="003F1F95"/>
    <w:rsid w:val="003F438B"/>
    <w:rsid w:val="003F495A"/>
    <w:rsid w:val="004029CF"/>
    <w:rsid w:val="00403FA4"/>
    <w:rsid w:val="00405760"/>
    <w:rsid w:val="0040767B"/>
    <w:rsid w:val="00416AEF"/>
    <w:rsid w:val="0042086E"/>
    <w:rsid w:val="0042133A"/>
    <w:rsid w:val="00424FE8"/>
    <w:rsid w:val="00435D77"/>
    <w:rsid w:val="004564CC"/>
    <w:rsid w:val="004577DA"/>
    <w:rsid w:val="00462AD3"/>
    <w:rsid w:val="00466738"/>
    <w:rsid w:val="00470B48"/>
    <w:rsid w:val="004718A2"/>
    <w:rsid w:val="004809AA"/>
    <w:rsid w:val="004866CE"/>
    <w:rsid w:val="004A1FDB"/>
    <w:rsid w:val="004A65B2"/>
    <w:rsid w:val="004A7DD1"/>
    <w:rsid w:val="004B5812"/>
    <w:rsid w:val="004B5BB8"/>
    <w:rsid w:val="004B7355"/>
    <w:rsid w:val="004C057D"/>
    <w:rsid w:val="004C120F"/>
    <w:rsid w:val="004C2E9D"/>
    <w:rsid w:val="004C2FAC"/>
    <w:rsid w:val="004C30E6"/>
    <w:rsid w:val="004C6C51"/>
    <w:rsid w:val="004D3B5F"/>
    <w:rsid w:val="004D6856"/>
    <w:rsid w:val="004E36C0"/>
    <w:rsid w:val="004E428F"/>
    <w:rsid w:val="004F4358"/>
    <w:rsid w:val="004F676E"/>
    <w:rsid w:val="00505F7D"/>
    <w:rsid w:val="00517896"/>
    <w:rsid w:val="00523AD3"/>
    <w:rsid w:val="00532FFB"/>
    <w:rsid w:val="005332A4"/>
    <w:rsid w:val="00533471"/>
    <w:rsid w:val="00537614"/>
    <w:rsid w:val="0054329F"/>
    <w:rsid w:val="00544EC6"/>
    <w:rsid w:val="005455C5"/>
    <w:rsid w:val="00545E3D"/>
    <w:rsid w:val="005502B4"/>
    <w:rsid w:val="0055075A"/>
    <w:rsid w:val="00554811"/>
    <w:rsid w:val="00555E7C"/>
    <w:rsid w:val="00556435"/>
    <w:rsid w:val="00560FD2"/>
    <w:rsid w:val="00561D70"/>
    <w:rsid w:val="00564233"/>
    <w:rsid w:val="00567FAA"/>
    <w:rsid w:val="00572AB4"/>
    <w:rsid w:val="0057463A"/>
    <w:rsid w:val="00576A9C"/>
    <w:rsid w:val="00580A19"/>
    <w:rsid w:val="0059233F"/>
    <w:rsid w:val="005A5D4B"/>
    <w:rsid w:val="005B1A29"/>
    <w:rsid w:val="005C192A"/>
    <w:rsid w:val="005C204E"/>
    <w:rsid w:val="005C207D"/>
    <w:rsid w:val="005C3314"/>
    <w:rsid w:val="005C45D6"/>
    <w:rsid w:val="005C4A9D"/>
    <w:rsid w:val="005C5E8E"/>
    <w:rsid w:val="005C639A"/>
    <w:rsid w:val="005D0F13"/>
    <w:rsid w:val="005D3589"/>
    <w:rsid w:val="005E034F"/>
    <w:rsid w:val="005E1C56"/>
    <w:rsid w:val="005E4F82"/>
    <w:rsid w:val="005E719F"/>
    <w:rsid w:val="005F04D9"/>
    <w:rsid w:val="005F693F"/>
    <w:rsid w:val="00604CB0"/>
    <w:rsid w:val="00610C51"/>
    <w:rsid w:val="0061111F"/>
    <w:rsid w:val="006113A0"/>
    <w:rsid w:val="00612F49"/>
    <w:rsid w:val="00613F4A"/>
    <w:rsid w:val="0061486D"/>
    <w:rsid w:val="00614AB2"/>
    <w:rsid w:val="006166BD"/>
    <w:rsid w:val="00616F2D"/>
    <w:rsid w:val="00620693"/>
    <w:rsid w:val="00631B37"/>
    <w:rsid w:val="006365A2"/>
    <w:rsid w:val="00636835"/>
    <w:rsid w:val="0063768D"/>
    <w:rsid w:val="00642D69"/>
    <w:rsid w:val="00645061"/>
    <w:rsid w:val="0064662F"/>
    <w:rsid w:val="006470CF"/>
    <w:rsid w:val="00650026"/>
    <w:rsid w:val="0067165A"/>
    <w:rsid w:val="00672D7F"/>
    <w:rsid w:val="00690020"/>
    <w:rsid w:val="00694437"/>
    <w:rsid w:val="006A01E9"/>
    <w:rsid w:val="006A1E10"/>
    <w:rsid w:val="006A255A"/>
    <w:rsid w:val="006A56FB"/>
    <w:rsid w:val="006D2273"/>
    <w:rsid w:val="006D44EE"/>
    <w:rsid w:val="006D639E"/>
    <w:rsid w:val="006E045F"/>
    <w:rsid w:val="006E7F8C"/>
    <w:rsid w:val="00702414"/>
    <w:rsid w:val="0070615E"/>
    <w:rsid w:val="00713844"/>
    <w:rsid w:val="007152AC"/>
    <w:rsid w:val="00720994"/>
    <w:rsid w:val="007231BA"/>
    <w:rsid w:val="007317FB"/>
    <w:rsid w:val="00735516"/>
    <w:rsid w:val="0073787C"/>
    <w:rsid w:val="007378E4"/>
    <w:rsid w:val="00745C59"/>
    <w:rsid w:val="007510A4"/>
    <w:rsid w:val="007511C7"/>
    <w:rsid w:val="00755728"/>
    <w:rsid w:val="0076379B"/>
    <w:rsid w:val="00765766"/>
    <w:rsid w:val="00776562"/>
    <w:rsid w:val="00777A0F"/>
    <w:rsid w:val="00780DEF"/>
    <w:rsid w:val="00783850"/>
    <w:rsid w:val="00785750"/>
    <w:rsid w:val="00787F11"/>
    <w:rsid w:val="00794A87"/>
    <w:rsid w:val="007A44B2"/>
    <w:rsid w:val="007A4663"/>
    <w:rsid w:val="007B2E3F"/>
    <w:rsid w:val="007C7735"/>
    <w:rsid w:val="007D2794"/>
    <w:rsid w:val="007D3489"/>
    <w:rsid w:val="007D3595"/>
    <w:rsid w:val="007D5330"/>
    <w:rsid w:val="007E3C90"/>
    <w:rsid w:val="007E7189"/>
    <w:rsid w:val="007F797B"/>
    <w:rsid w:val="00802E01"/>
    <w:rsid w:val="008062DF"/>
    <w:rsid w:val="00811F4F"/>
    <w:rsid w:val="00813D57"/>
    <w:rsid w:val="00813E22"/>
    <w:rsid w:val="008169EF"/>
    <w:rsid w:val="00841AD9"/>
    <w:rsid w:val="00843F53"/>
    <w:rsid w:val="00845260"/>
    <w:rsid w:val="0085076E"/>
    <w:rsid w:val="00855126"/>
    <w:rsid w:val="00857268"/>
    <w:rsid w:val="008671E0"/>
    <w:rsid w:val="00873115"/>
    <w:rsid w:val="008763CA"/>
    <w:rsid w:val="00883859"/>
    <w:rsid w:val="00890154"/>
    <w:rsid w:val="00890726"/>
    <w:rsid w:val="00893AAD"/>
    <w:rsid w:val="00895C46"/>
    <w:rsid w:val="008A16BA"/>
    <w:rsid w:val="008A290D"/>
    <w:rsid w:val="008A2DD6"/>
    <w:rsid w:val="008A635C"/>
    <w:rsid w:val="008A6637"/>
    <w:rsid w:val="008A73A4"/>
    <w:rsid w:val="008B6606"/>
    <w:rsid w:val="008C2362"/>
    <w:rsid w:val="008C4185"/>
    <w:rsid w:val="008C4985"/>
    <w:rsid w:val="008D229B"/>
    <w:rsid w:val="008D5E34"/>
    <w:rsid w:val="008D6600"/>
    <w:rsid w:val="008F086A"/>
    <w:rsid w:val="008F6F92"/>
    <w:rsid w:val="008F7D25"/>
    <w:rsid w:val="00931193"/>
    <w:rsid w:val="00934911"/>
    <w:rsid w:val="00960DEC"/>
    <w:rsid w:val="00962E34"/>
    <w:rsid w:val="00972D68"/>
    <w:rsid w:val="009736CE"/>
    <w:rsid w:val="00980BA7"/>
    <w:rsid w:val="009879F0"/>
    <w:rsid w:val="0099173A"/>
    <w:rsid w:val="009A1602"/>
    <w:rsid w:val="009A1757"/>
    <w:rsid w:val="009B32E3"/>
    <w:rsid w:val="009B4EB2"/>
    <w:rsid w:val="009B67CA"/>
    <w:rsid w:val="009C0C7C"/>
    <w:rsid w:val="009C711F"/>
    <w:rsid w:val="009D43D3"/>
    <w:rsid w:val="009D6B3E"/>
    <w:rsid w:val="00A00C42"/>
    <w:rsid w:val="00A02382"/>
    <w:rsid w:val="00A02B63"/>
    <w:rsid w:val="00A039CF"/>
    <w:rsid w:val="00A04F0B"/>
    <w:rsid w:val="00A07618"/>
    <w:rsid w:val="00A1330B"/>
    <w:rsid w:val="00A140DF"/>
    <w:rsid w:val="00A17B58"/>
    <w:rsid w:val="00A34345"/>
    <w:rsid w:val="00A34F2C"/>
    <w:rsid w:val="00A36924"/>
    <w:rsid w:val="00A42F9B"/>
    <w:rsid w:val="00A4360E"/>
    <w:rsid w:val="00A43CCA"/>
    <w:rsid w:val="00A44117"/>
    <w:rsid w:val="00A50CDD"/>
    <w:rsid w:val="00A518A1"/>
    <w:rsid w:val="00A57D08"/>
    <w:rsid w:val="00A60855"/>
    <w:rsid w:val="00A66CA9"/>
    <w:rsid w:val="00A67AD1"/>
    <w:rsid w:val="00A719C6"/>
    <w:rsid w:val="00A74AC2"/>
    <w:rsid w:val="00A8667A"/>
    <w:rsid w:val="00A923EC"/>
    <w:rsid w:val="00AB2DFB"/>
    <w:rsid w:val="00AB542F"/>
    <w:rsid w:val="00AB7C34"/>
    <w:rsid w:val="00AD352A"/>
    <w:rsid w:val="00AD54F7"/>
    <w:rsid w:val="00AE33B3"/>
    <w:rsid w:val="00AE4EB3"/>
    <w:rsid w:val="00AF10EF"/>
    <w:rsid w:val="00AF33C8"/>
    <w:rsid w:val="00B000EE"/>
    <w:rsid w:val="00B0439C"/>
    <w:rsid w:val="00B0621B"/>
    <w:rsid w:val="00B07B85"/>
    <w:rsid w:val="00B116A7"/>
    <w:rsid w:val="00B14BEC"/>
    <w:rsid w:val="00B2422E"/>
    <w:rsid w:val="00B336B8"/>
    <w:rsid w:val="00B34543"/>
    <w:rsid w:val="00B36BEE"/>
    <w:rsid w:val="00B50A90"/>
    <w:rsid w:val="00B53959"/>
    <w:rsid w:val="00B53EF9"/>
    <w:rsid w:val="00B627D3"/>
    <w:rsid w:val="00B71C98"/>
    <w:rsid w:val="00B72328"/>
    <w:rsid w:val="00B853E0"/>
    <w:rsid w:val="00B874D0"/>
    <w:rsid w:val="00B8765D"/>
    <w:rsid w:val="00B9446D"/>
    <w:rsid w:val="00B9474A"/>
    <w:rsid w:val="00BA100C"/>
    <w:rsid w:val="00BA67FE"/>
    <w:rsid w:val="00BA7F89"/>
    <w:rsid w:val="00BB12F1"/>
    <w:rsid w:val="00BB3E05"/>
    <w:rsid w:val="00BD0F82"/>
    <w:rsid w:val="00BD5245"/>
    <w:rsid w:val="00BD7C5B"/>
    <w:rsid w:val="00BE7E5D"/>
    <w:rsid w:val="00BF06F8"/>
    <w:rsid w:val="00C020B8"/>
    <w:rsid w:val="00C04F6A"/>
    <w:rsid w:val="00C04F6F"/>
    <w:rsid w:val="00C05FD4"/>
    <w:rsid w:val="00C22C4D"/>
    <w:rsid w:val="00C34EF8"/>
    <w:rsid w:val="00C35F07"/>
    <w:rsid w:val="00C445B3"/>
    <w:rsid w:val="00C468E6"/>
    <w:rsid w:val="00C5142D"/>
    <w:rsid w:val="00C51BBF"/>
    <w:rsid w:val="00C5676B"/>
    <w:rsid w:val="00C60EE2"/>
    <w:rsid w:val="00C61916"/>
    <w:rsid w:val="00C652F5"/>
    <w:rsid w:val="00C77055"/>
    <w:rsid w:val="00C8076B"/>
    <w:rsid w:val="00C87554"/>
    <w:rsid w:val="00C9408F"/>
    <w:rsid w:val="00C95E5E"/>
    <w:rsid w:val="00C964CA"/>
    <w:rsid w:val="00C96AFA"/>
    <w:rsid w:val="00CA7694"/>
    <w:rsid w:val="00CB260D"/>
    <w:rsid w:val="00CB2881"/>
    <w:rsid w:val="00CB5416"/>
    <w:rsid w:val="00CB638F"/>
    <w:rsid w:val="00CC29E9"/>
    <w:rsid w:val="00CC3281"/>
    <w:rsid w:val="00CC4897"/>
    <w:rsid w:val="00CD006B"/>
    <w:rsid w:val="00CD37A0"/>
    <w:rsid w:val="00CD6475"/>
    <w:rsid w:val="00CF0E6F"/>
    <w:rsid w:val="00CF467C"/>
    <w:rsid w:val="00CF563C"/>
    <w:rsid w:val="00D16C7C"/>
    <w:rsid w:val="00D2265A"/>
    <w:rsid w:val="00D2277C"/>
    <w:rsid w:val="00D43E0E"/>
    <w:rsid w:val="00D43E95"/>
    <w:rsid w:val="00D528ED"/>
    <w:rsid w:val="00D5304F"/>
    <w:rsid w:val="00DA7569"/>
    <w:rsid w:val="00DB1462"/>
    <w:rsid w:val="00DB1D5E"/>
    <w:rsid w:val="00DB5F4D"/>
    <w:rsid w:val="00DC337F"/>
    <w:rsid w:val="00DD21C1"/>
    <w:rsid w:val="00DD65A1"/>
    <w:rsid w:val="00DE776D"/>
    <w:rsid w:val="00DF22BB"/>
    <w:rsid w:val="00E11439"/>
    <w:rsid w:val="00E149B5"/>
    <w:rsid w:val="00E1731B"/>
    <w:rsid w:val="00E17E29"/>
    <w:rsid w:val="00E214A0"/>
    <w:rsid w:val="00E2239D"/>
    <w:rsid w:val="00E24FE0"/>
    <w:rsid w:val="00E31ED6"/>
    <w:rsid w:val="00E32170"/>
    <w:rsid w:val="00E325E7"/>
    <w:rsid w:val="00E34B8B"/>
    <w:rsid w:val="00E4316C"/>
    <w:rsid w:val="00E5295D"/>
    <w:rsid w:val="00E56358"/>
    <w:rsid w:val="00E71B11"/>
    <w:rsid w:val="00E721F5"/>
    <w:rsid w:val="00E840FB"/>
    <w:rsid w:val="00E95A48"/>
    <w:rsid w:val="00EA0DCE"/>
    <w:rsid w:val="00EA3A1E"/>
    <w:rsid w:val="00EA40FD"/>
    <w:rsid w:val="00EA5E5B"/>
    <w:rsid w:val="00EA73AD"/>
    <w:rsid w:val="00EB23B6"/>
    <w:rsid w:val="00EB2E05"/>
    <w:rsid w:val="00EB767F"/>
    <w:rsid w:val="00EC336D"/>
    <w:rsid w:val="00EC7DB5"/>
    <w:rsid w:val="00ED22CB"/>
    <w:rsid w:val="00EE22DE"/>
    <w:rsid w:val="00EE3966"/>
    <w:rsid w:val="00EE3ED0"/>
    <w:rsid w:val="00EF0669"/>
    <w:rsid w:val="00EF06E8"/>
    <w:rsid w:val="00EF4B71"/>
    <w:rsid w:val="00EF4C2F"/>
    <w:rsid w:val="00EF4FAE"/>
    <w:rsid w:val="00EF5DFA"/>
    <w:rsid w:val="00F0676C"/>
    <w:rsid w:val="00F1123B"/>
    <w:rsid w:val="00F13B33"/>
    <w:rsid w:val="00F13C59"/>
    <w:rsid w:val="00F14860"/>
    <w:rsid w:val="00F16AF6"/>
    <w:rsid w:val="00F170D3"/>
    <w:rsid w:val="00F3335A"/>
    <w:rsid w:val="00F4001F"/>
    <w:rsid w:val="00F41B05"/>
    <w:rsid w:val="00F516C3"/>
    <w:rsid w:val="00F534CC"/>
    <w:rsid w:val="00F629AD"/>
    <w:rsid w:val="00F63E7B"/>
    <w:rsid w:val="00F766EB"/>
    <w:rsid w:val="00F77D72"/>
    <w:rsid w:val="00F8356F"/>
    <w:rsid w:val="00F855CA"/>
    <w:rsid w:val="00F85CC9"/>
    <w:rsid w:val="00F94F9F"/>
    <w:rsid w:val="00FA2650"/>
    <w:rsid w:val="00FB0512"/>
    <w:rsid w:val="00FB0971"/>
    <w:rsid w:val="00FB427E"/>
    <w:rsid w:val="00FC2038"/>
    <w:rsid w:val="00FC23B1"/>
    <w:rsid w:val="00FC7679"/>
    <w:rsid w:val="00FE1805"/>
    <w:rsid w:val="00FE1C4A"/>
    <w:rsid w:val="00FE4B9E"/>
    <w:rsid w:val="00FF42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7899F07"/>
  <w15:chartTrackingRefBased/>
  <w15:docId w15:val="{6AB814B7-E66C-6F45-834C-A1EE4D50F3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berschrift21">
    <w:name w:val="Überschrift 21"/>
    <w:basedOn w:val="Standard"/>
    <w:next w:val="Standard"/>
    <w:rsid w:val="00E214A0"/>
    <w:pPr>
      <w:autoSpaceDE w:val="0"/>
      <w:autoSpaceDN w:val="0"/>
      <w:adjustRightInd w:val="0"/>
    </w:pPr>
    <w:rPr>
      <w:rFonts w:ascii="Arial" w:hAnsi="Arial"/>
    </w:rPr>
  </w:style>
  <w:style w:type="character" w:styleId="Hyperlink">
    <w:name w:val="Hyperlink"/>
    <w:rsid w:val="00E214A0"/>
    <w:rPr>
      <w:rFonts w:cs="Arial"/>
      <w:color w:val="000000"/>
    </w:rPr>
  </w:style>
  <w:style w:type="paragraph" w:customStyle="1" w:styleId="berschrift11">
    <w:name w:val="Überschrift 11"/>
    <w:basedOn w:val="Standard"/>
    <w:next w:val="Standard"/>
    <w:rsid w:val="00E214A0"/>
    <w:pPr>
      <w:autoSpaceDE w:val="0"/>
      <w:autoSpaceDN w:val="0"/>
      <w:adjustRightInd w:val="0"/>
    </w:pPr>
    <w:rPr>
      <w:rFonts w:ascii="Arial" w:hAnsi="Arial"/>
    </w:rPr>
  </w:style>
  <w:style w:type="character" w:customStyle="1" w:styleId="E-MailFormatvorlage18">
    <w:name w:val="E-MailFormatvorlage18"/>
    <w:semiHidden/>
    <w:rsid w:val="00F8356F"/>
    <w:rPr>
      <w:rFonts w:ascii="Arial" w:hAnsi="Arial" w:cs="Arial"/>
      <w:color w:val="auto"/>
      <w:sz w:val="20"/>
      <w:szCs w:val="20"/>
    </w:rPr>
  </w:style>
  <w:style w:type="character" w:customStyle="1" w:styleId="BesuchterHyperlink1">
    <w:name w:val="BesuchterHyperlink1"/>
    <w:rsid w:val="00AF10EF"/>
    <w:rPr>
      <w:color w:val="800080"/>
      <w:u w:val="single"/>
    </w:rPr>
  </w:style>
  <w:style w:type="paragraph" w:styleId="Listenabsatz">
    <w:name w:val="List Paragraph"/>
    <w:basedOn w:val="Standard"/>
    <w:uiPriority w:val="34"/>
    <w:qFormat/>
    <w:rsid w:val="00BD0F8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table" w:styleId="Tabellenraster">
    <w:name w:val="Table Grid"/>
    <w:basedOn w:val="NormaleTabelle"/>
    <w:uiPriority w:val="39"/>
    <w:rsid w:val="00545E3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chtaufgelsteErwhnung1">
    <w:name w:val="Nicht aufgelöste Erwähnung1"/>
    <w:uiPriority w:val="99"/>
    <w:semiHidden/>
    <w:unhideWhenUsed/>
    <w:rsid w:val="00F41B05"/>
    <w:rPr>
      <w:color w:val="605E5C"/>
      <w:shd w:val="clear" w:color="auto" w:fill="E1DFDD"/>
    </w:rPr>
  </w:style>
  <w:style w:type="paragraph" w:styleId="Fuzeile">
    <w:name w:val="footer"/>
    <w:basedOn w:val="Standard"/>
    <w:link w:val="FuzeileZchn"/>
    <w:rsid w:val="007378E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rsid w:val="007378E4"/>
    <w:rPr>
      <w:sz w:val="24"/>
      <w:szCs w:val="24"/>
    </w:rPr>
  </w:style>
  <w:style w:type="character" w:styleId="Seitenzahl">
    <w:name w:val="page number"/>
    <w:basedOn w:val="Absatz-Standardschriftart"/>
    <w:rsid w:val="007378E4"/>
  </w:style>
  <w:style w:type="paragraph" w:styleId="Kopfzeile">
    <w:name w:val="header"/>
    <w:basedOn w:val="Standard"/>
    <w:link w:val="KopfzeileZchn"/>
    <w:rsid w:val="007378E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rsid w:val="007378E4"/>
    <w:rPr>
      <w:sz w:val="24"/>
      <w:szCs w:val="24"/>
    </w:rPr>
  </w:style>
  <w:style w:type="paragraph" w:customStyle="1" w:styleId="Vorgabetext">
    <w:name w:val="Vorgabetext"/>
    <w:basedOn w:val="Standard"/>
    <w:rsid w:val="004C120F"/>
    <w:pPr>
      <w:widowControl w:val="0"/>
      <w:suppressAutoHyphens/>
    </w:pPr>
    <w:rPr>
      <w:rFonts w:ascii="Gill Sans" w:eastAsia="Gill Sans" w:hAnsi="Gill Sans" w:cs="Gill Sans"/>
      <w:noProof/>
    </w:rPr>
  </w:style>
  <w:style w:type="paragraph" w:customStyle="1" w:styleId="DefaultText">
    <w:name w:val="Default Text"/>
    <w:basedOn w:val="Standard"/>
    <w:rsid w:val="004C120F"/>
    <w:pPr>
      <w:widowControl w:val="0"/>
      <w:suppressAutoHyphens/>
    </w:pPr>
    <w:rPr>
      <w:rFonts w:ascii="Gill Sans" w:eastAsia="Lucida Grande" w:hAnsi="Gill Sans"/>
      <w:lang w:eastAsia="ja-JP"/>
    </w:rPr>
  </w:style>
  <w:style w:type="paragraph" w:styleId="Sprechblasentext">
    <w:name w:val="Balloon Text"/>
    <w:basedOn w:val="Standard"/>
    <w:link w:val="SprechblasentextZchn"/>
    <w:rsid w:val="00883859"/>
    <w:rPr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rsid w:val="00883859"/>
    <w:rPr>
      <w:sz w:val="18"/>
      <w:szCs w:val="18"/>
    </w:rPr>
  </w:style>
  <w:style w:type="character" w:styleId="Kommentarzeichen">
    <w:name w:val="annotation reference"/>
    <w:basedOn w:val="Absatz-Standardschriftart"/>
    <w:rsid w:val="005E1C56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5E1C56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rsid w:val="005E1C56"/>
  </w:style>
  <w:style w:type="paragraph" w:styleId="Kommentarthema">
    <w:name w:val="annotation subject"/>
    <w:basedOn w:val="Kommentartext"/>
    <w:next w:val="Kommentartext"/>
    <w:link w:val="KommentarthemaZchn"/>
    <w:rsid w:val="005E1C5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rsid w:val="005E1C56"/>
    <w:rPr>
      <w:b/>
      <w:bCs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ED22CB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895C46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010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93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084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45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0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027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2057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846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15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792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77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6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19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362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99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106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95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607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435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66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09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1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yperlink" Target="mailto:bettina.kahlenberg@beck-heun.de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www.beck-heun.de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9BF50E-150D-4EC2-9510-6087D1463C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772</Words>
  <Characters>4870</Characters>
  <Application>Microsoft Office Word</Application>
  <DocSecurity>0</DocSecurity>
  <Lines>40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FOR IMMEDIATE RELEASE</vt:lpstr>
    </vt:vector>
  </TitlesOfParts>
  <Company>Beck + Heun GmbH</Company>
  <LinksUpToDate>false</LinksUpToDate>
  <CharactersWithSpaces>5631</CharactersWithSpaces>
  <SharedDoc>false</SharedDoc>
  <HLinks>
    <vt:vector size="12" baseType="variant">
      <vt:variant>
        <vt:i4>1572947</vt:i4>
      </vt:variant>
      <vt:variant>
        <vt:i4>3</vt:i4>
      </vt:variant>
      <vt:variant>
        <vt:i4>0</vt:i4>
      </vt:variant>
      <vt:variant>
        <vt:i4>5</vt:i4>
      </vt:variant>
      <vt:variant>
        <vt:lpwstr>https://www.beck-heun.de/presse/pressemeldungen/</vt:lpwstr>
      </vt:variant>
      <vt:variant>
        <vt:lpwstr/>
      </vt:variant>
      <vt:variant>
        <vt:i4>4653064</vt:i4>
      </vt:variant>
      <vt:variant>
        <vt:i4>0</vt:i4>
      </vt:variant>
      <vt:variant>
        <vt:i4>0</vt:i4>
      </vt:variant>
      <vt:variant>
        <vt:i4>5</vt:i4>
      </vt:variant>
      <vt:variant>
        <vt:lpwstr>http://www.beck-heun.de/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 IMMEDIATE RELEASE</dc:title>
  <dc:subject/>
  <dc:creator>BKahlenberg</dc:creator>
  <cp:keywords/>
  <dc:description/>
  <cp:lastModifiedBy>Sven-Erik Tornow</cp:lastModifiedBy>
  <cp:revision>2</cp:revision>
  <cp:lastPrinted>2023-03-09T10:19:00Z</cp:lastPrinted>
  <dcterms:created xsi:type="dcterms:W3CDTF">2023-04-27T08:13:00Z</dcterms:created>
  <dcterms:modified xsi:type="dcterms:W3CDTF">2023-04-27T08:13:00Z</dcterms:modified>
</cp:coreProperties>
</file>